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E6" w:rsidRPr="009D665E" w:rsidRDefault="005C0FE6" w:rsidP="005C0FE6">
      <w:pPr>
        <w:pStyle w:val="a3"/>
        <w:shd w:val="clear" w:color="auto" w:fill="FFFFFF"/>
        <w:spacing w:before="0" w:beforeAutospacing="0"/>
        <w:rPr>
          <w:color w:val="333333"/>
        </w:rPr>
      </w:pPr>
      <w:r w:rsidRPr="009D665E">
        <w:rPr>
          <w:b/>
          <w:bCs/>
          <w:color w:val="333333"/>
          <w:sz w:val="36"/>
          <w:szCs w:val="36"/>
          <w:shd w:val="clear" w:color="auto" w:fill="FFFFFF"/>
        </w:rPr>
        <w:t>Прокуратура Автозаводского района г. Тольятти разъясняет: «Положения законодательства в части террористической деятельности»</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Федеральным законом от 06.03.2006 № 35-ФЗ «О противодействии терроризму» (далее – Федеральный закон № 35-ФЗ) установлена правовая основа противодействия терроризму, его основные принципы, а также разъясняются важные понятия в этой сфере.</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В частности, согласно п. 1 ст. 3 Федерального закона № 35-ФЗ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C0FE6" w:rsidRPr="009D665E" w:rsidRDefault="005C0FE6" w:rsidP="009D665E">
      <w:pPr>
        <w:pStyle w:val="a3"/>
        <w:shd w:val="clear" w:color="auto" w:fill="FFFFFF"/>
        <w:spacing w:before="0" w:beforeAutospacing="0" w:after="0" w:afterAutospacing="0"/>
        <w:jc w:val="both"/>
        <w:rPr>
          <w:color w:val="333333"/>
        </w:rPr>
      </w:pPr>
      <w:proofErr w:type="gramStart"/>
      <w:r w:rsidRPr="009D665E">
        <w:rPr>
          <w:color w:val="333333"/>
        </w:rPr>
        <w:t>Под террористической понимается деятельность, включающая в себя:</w:t>
      </w:r>
      <w:proofErr w:type="gramEnd"/>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 организацию, планирование, подготовку, финансирование и реализацию террористического акта;</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 подстрекательство к террористическому акту;</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 вербовку, вооружение, обучение и использование террористов;</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 xml:space="preserve">- информационное или иное пособничество в </w:t>
      </w:r>
      <w:proofErr w:type="gramStart"/>
      <w:r w:rsidRPr="009D665E">
        <w:rPr>
          <w:color w:val="333333"/>
        </w:rPr>
        <w:t>планировании</w:t>
      </w:r>
      <w:proofErr w:type="gramEnd"/>
      <w:r w:rsidRPr="009D665E">
        <w:rPr>
          <w:color w:val="333333"/>
        </w:rPr>
        <w:t>, подготовке или реализации террористического акта;</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C0FE6" w:rsidRPr="009D665E" w:rsidRDefault="005C0FE6" w:rsidP="009D665E">
      <w:pPr>
        <w:pStyle w:val="a3"/>
        <w:shd w:val="clear" w:color="auto" w:fill="FFFFFF"/>
        <w:spacing w:before="0" w:beforeAutospacing="0" w:after="0" w:afterAutospacing="0"/>
        <w:jc w:val="both"/>
        <w:rPr>
          <w:color w:val="333333"/>
        </w:rPr>
      </w:pPr>
      <w:r w:rsidRPr="009D665E">
        <w:rPr>
          <w:color w:val="333333"/>
        </w:rPr>
        <w:t>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0C1684" w:rsidRPr="009D665E" w:rsidRDefault="000C1684" w:rsidP="009D665E">
      <w:pPr>
        <w:pStyle w:val="a3"/>
        <w:shd w:val="clear" w:color="auto" w:fill="FFFFFF"/>
        <w:spacing w:before="0" w:beforeAutospacing="0" w:after="0" w:afterAutospacing="0"/>
        <w:jc w:val="both"/>
        <w:rPr>
          <w:color w:val="333333"/>
        </w:rPr>
      </w:pPr>
    </w:p>
    <w:p w:rsidR="00B85471" w:rsidRPr="00B85471" w:rsidRDefault="00B85471" w:rsidP="00B85471">
      <w:pPr>
        <w:spacing w:after="0" w:line="240" w:lineRule="auto"/>
        <w:rPr>
          <w:rFonts w:ascii="Times New Roman" w:eastAsia="Times New Roman" w:hAnsi="Times New Roman" w:cs="Times New Roman"/>
          <w:sz w:val="24"/>
          <w:szCs w:val="24"/>
          <w:lang w:eastAsia="ru-RU"/>
        </w:rPr>
      </w:pPr>
    </w:p>
    <w:p w:rsidR="00B85471" w:rsidRPr="00B85471" w:rsidRDefault="00B85471" w:rsidP="00B85471">
      <w:pPr>
        <w:spacing w:after="0" w:line="240" w:lineRule="auto"/>
        <w:rPr>
          <w:rFonts w:ascii="Times New Roman" w:eastAsia="Times New Roman" w:hAnsi="Times New Roman" w:cs="Times New Roman"/>
          <w:sz w:val="24"/>
          <w:szCs w:val="24"/>
          <w:lang w:eastAsia="ru-RU"/>
        </w:rPr>
      </w:pPr>
      <w:r w:rsidRPr="00B85471">
        <w:rPr>
          <w:rFonts w:ascii="Times New Roman" w:eastAsia="Times New Roman" w:hAnsi="Times New Roman" w:cs="Times New Roman"/>
          <w:sz w:val="24"/>
          <w:szCs w:val="24"/>
          <w:lang w:eastAsia="ru-RU"/>
        </w:rPr>
        <w:t xml:space="preserve">Добрый вечер, очень просим разместить на вашем сайте в социальных сетях </w:t>
      </w:r>
      <w:proofErr w:type="spellStart"/>
      <w:r w:rsidRPr="00B85471">
        <w:rPr>
          <w:rFonts w:ascii="Times New Roman" w:eastAsia="Times New Roman" w:hAnsi="Times New Roman" w:cs="Times New Roman"/>
          <w:sz w:val="24"/>
          <w:szCs w:val="24"/>
          <w:lang w:eastAsia="ru-RU"/>
        </w:rPr>
        <w:t>ВКонтакте</w:t>
      </w:r>
      <w:proofErr w:type="spellEnd"/>
      <w:r w:rsidRPr="00B85471">
        <w:rPr>
          <w:rFonts w:ascii="Times New Roman" w:eastAsia="Times New Roman" w:hAnsi="Times New Roman" w:cs="Times New Roman"/>
          <w:sz w:val="24"/>
          <w:szCs w:val="24"/>
          <w:lang w:eastAsia="ru-RU"/>
        </w:rPr>
        <w:t>, а также на сайте школы в разделе «Азбука права»  разъяснение законодательства. </w:t>
      </w:r>
    </w:p>
    <w:p w:rsidR="00B85471" w:rsidRPr="00B85471" w:rsidRDefault="00B85471" w:rsidP="00B85471">
      <w:pPr>
        <w:spacing w:after="0" w:line="240" w:lineRule="auto"/>
        <w:rPr>
          <w:rFonts w:ascii="Times New Roman" w:eastAsia="Times New Roman" w:hAnsi="Times New Roman" w:cs="Times New Roman"/>
          <w:sz w:val="24"/>
          <w:szCs w:val="24"/>
          <w:lang w:eastAsia="ru-RU"/>
        </w:rPr>
      </w:pPr>
      <w:r w:rsidRPr="00B85471">
        <w:rPr>
          <w:rFonts w:ascii="Times New Roman" w:eastAsia="Times New Roman" w:hAnsi="Times New Roman" w:cs="Times New Roman"/>
          <w:sz w:val="24"/>
          <w:szCs w:val="24"/>
          <w:lang w:eastAsia="ru-RU"/>
        </w:rPr>
        <w:t>с Уважением помощник прокурора Автозаводского района г. Тольятти</w:t>
      </w:r>
    </w:p>
    <w:p w:rsidR="00B85471" w:rsidRPr="00B85471" w:rsidRDefault="00B85471" w:rsidP="00B85471">
      <w:pPr>
        <w:spacing w:after="0" w:line="240" w:lineRule="auto"/>
        <w:rPr>
          <w:rFonts w:ascii="Times New Roman" w:eastAsia="Times New Roman" w:hAnsi="Times New Roman" w:cs="Times New Roman"/>
          <w:sz w:val="24"/>
          <w:szCs w:val="24"/>
          <w:lang w:eastAsia="ru-RU"/>
        </w:rPr>
      </w:pPr>
      <w:r w:rsidRPr="00B85471">
        <w:rPr>
          <w:rFonts w:ascii="Times New Roman" w:eastAsia="Times New Roman" w:hAnsi="Times New Roman" w:cs="Times New Roman"/>
          <w:sz w:val="24"/>
          <w:szCs w:val="24"/>
          <w:lang w:eastAsia="ru-RU"/>
        </w:rPr>
        <w:t>Мельникова К.В. (8 963 918 29 58)</w:t>
      </w:r>
    </w:p>
    <w:p w:rsidR="000C1684" w:rsidRPr="009D665E" w:rsidRDefault="000C1684" w:rsidP="009D665E">
      <w:pPr>
        <w:pStyle w:val="a3"/>
        <w:shd w:val="clear" w:color="auto" w:fill="FFFFFF"/>
        <w:spacing w:before="0" w:beforeAutospacing="0" w:after="0" w:afterAutospacing="0"/>
        <w:jc w:val="both"/>
        <w:rPr>
          <w:color w:val="333333"/>
        </w:rPr>
      </w:pPr>
    </w:p>
    <w:p w:rsidR="000C1684" w:rsidRPr="009D665E" w:rsidRDefault="000C1684" w:rsidP="009D665E">
      <w:pPr>
        <w:pStyle w:val="a3"/>
        <w:shd w:val="clear" w:color="auto" w:fill="FFFFFF"/>
        <w:spacing w:before="0" w:beforeAutospacing="0" w:after="0" w:afterAutospacing="0"/>
        <w:jc w:val="both"/>
        <w:rPr>
          <w:color w:val="333333"/>
        </w:rPr>
      </w:pPr>
      <w:r w:rsidRPr="009D665E">
        <w:rPr>
          <w:b/>
          <w:bCs/>
          <w:color w:val="333333"/>
          <w:sz w:val="36"/>
          <w:szCs w:val="36"/>
          <w:shd w:val="clear" w:color="auto" w:fill="FFFFFF"/>
        </w:rPr>
        <w:t>Прокуратура Автозаводского района г. Тольятти разъясняет: «Ответственность за распространение экстремистских материалов»</w:t>
      </w:r>
    </w:p>
    <w:p w:rsidR="000C1684" w:rsidRPr="009D665E" w:rsidRDefault="000C1684" w:rsidP="009D665E">
      <w:pPr>
        <w:pStyle w:val="a3"/>
        <w:shd w:val="clear" w:color="auto" w:fill="FFFFFF"/>
        <w:spacing w:before="0" w:beforeAutospacing="0" w:after="0" w:afterAutospacing="0"/>
        <w:jc w:val="both"/>
        <w:rPr>
          <w:color w:val="333333"/>
        </w:rPr>
      </w:pPr>
    </w:p>
    <w:p w:rsidR="000C1684" w:rsidRPr="000C1684" w:rsidRDefault="000C1684" w:rsidP="009D665E">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0C1684">
        <w:rPr>
          <w:rFonts w:ascii="Times New Roman" w:eastAsia="Times New Roman" w:hAnsi="Times New Roman" w:cs="Times New Roman"/>
          <w:color w:val="333333"/>
          <w:sz w:val="24"/>
          <w:szCs w:val="24"/>
          <w:lang w:eastAsia="ru-RU"/>
        </w:rP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C1684" w:rsidRPr="000C1684" w:rsidRDefault="000C1684" w:rsidP="009D665E">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0C1684">
        <w:rPr>
          <w:rFonts w:ascii="Times New Roman" w:eastAsia="Times New Roman" w:hAnsi="Times New Roman" w:cs="Times New Roman"/>
          <w:color w:val="333333"/>
          <w:sz w:val="24"/>
          <w:szCs w:val="24"/>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w:t>
      </w:r>
      <w:r w:rsidRPr="000C1684">
        <w:rPr>
          <w:rFonts w:ascii="Times New Roman" w:eastAsia="Times New Roman" w:hAnsi="Times New Roman" w:cs="Times New Roman"/>
          <w:color w:val="333333"/>
          <w:sz w:val="24"/>
          <w:szCs w:val="24"/>
          <w:lang w:eastAsia="ru-RU"/>
        </w:rPr>
        <w:lastRenderedPageBreak/>
        <w:t>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0C1684" w:rsidRPr="000C1684" w:rsidRDefault="000C1684" w:rsidP="009D665E">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proofErr w:type="gramStart"/>
      <w:r w:rsidRPr="000C1684">
        <w:rPr>
          <w:rFonts w:ascii="Times New Roman" w:eastAsia="Times New Roman" w:hAnsi="Times New Roman" w:cs="Times New Roman"/>
          <w:color w:val="333333"/>
          <w:sz w:val="24"/>
          <w:szCs w:val="24"/>
          <w:lang w:eastAsia="ru-RU"/>
        </w:rPr>
        <w:t>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w:t>
      </w:r>
      <w:proofErr w:type="gramEnd"/>
      <w:r w:rsidRPr="000C1684">
        <w:rPr>
          <w:rFonts w:ascii="Times New Roman" w:eastAsia="Times New Roman" w:hAnsi="Times New Roman" w:cs="Times New Roman"/>
          <w:color w:val="333333"/>
          <w:sz w:val="24"/>
          <w:szCs w:val="24"/>
          <w:lang w:eastAsia="ru-RU"/>
        </w:rPr>
        <w:t xml:space="preserve"> </w:t>
      </w:r>
      <w:proofErr w:type="gramStart"/>
      <w:r w:rsidRPr="000C1684">
        <w:rPr>
          <w:rFonts w:ascii="Times New Roman" w:eastAsia="Times New Roman" w:hAnsi="Times New Roman" w:cs="Times New Roman"/>
          <w:color w:val="333333"/>
          <w:sz w:val="24"/>
          <w:szCs w:val="24"/>
          <w:lang w:eastAsia="ru-RU"/>
        </w:rPr>
        <w:t>Указанное правонарушение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0C1684">
        <w:rPr>
          <w:rFonts w:ascii="Times New Roman" w:eastAsia="Times New Roman" w:hAnsi="Times New Roman" w:cs="Times New Roman"/>
          <w:color w:val="333333"/>
          <w:sz w:val="24"/>
          <w:szCs w:val="24"/>
          <w:lang w:eastAsia="ru-RU"/>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C1684" w:rsidRPr="000C1684" w:rsidRDefault="000C1684" w:rsidP="009D665E">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0C1684">
        <w:rPr>
          <w:rFonts w:ascii="Times New Roman" w:eastAsia="Times New Roman" w:hAnsi="Times New Roman" w:cs="Times New Roman"/>
          <w:color w:val="333333"/>
          <w:sz w:val="24"/>
          <w:szCs w:val="24"/>
          <w:lang w:eastAsia="ru-RU"/>
        </w:rPr>
        <w:t>Полномочия по составлению протоколов об административных правонарушениях по статье 20.29 Кодекса Российской Федерации об административных правонарушениях возложены на должностных лиц органов внутренних дела (полиции).</w:t>
      </w:r>
    </w:p>
    <w:p w:rsidR="00264A4F" w:rsidRPr="009D665E" w:rsidRDefault="00264A4F" w:rsidP="009D665E">
      <w:pPr>
        <w:spacing w:after="0"/>
        <w:jc w:val="both"/>
        <w:rPr>
          <w:rFonts w:ascii="Times New Roman" w:hAnsi="Times New Roman" w:cs="Times New Roman"/>
        </w:rPr>
      </w:pPr>
    </w:p>
    <w:p w:rsidR="000C1684" w:rsidRPr="009D665E" w:rsidRDefault="000C1684" w:rsidP="009D665E">
      <w:pPr>
        <w:spacing w:after="0" w:line="264" w:lineRule="atLeast"/>
        <w:jc w:val="both"/>
        <w:outlineLvl w:val="2"/>
        <w:rPr>
          <w:rFonts w:ascii="Times New Roman" w:eastAsia="Times New Roman" w:hAnsi="Times New Roman" w:cs="Times New Roman"/>
          <w:b/>
          <w:caps/>
          <w:sz w:val="28"/>
          <w:szCs w:val="28"/>
          <w:lang w:eastAsia="ru-RU"/>
        </w:rPr>
      </w:pPr>
      <w:r w:rsidRPr="000C1684">
        <w:rPr>
          <w:rFonts w:ascii="Times New Roman" w:eastAsia="Times New Roman" w:hAnsi="Times New Roman" w:cs="Times New Roman"/>
          <w:b/>
          <w:caps/>
          <w:sz w:val="28"/>
          <w:szCs w:val="28"/>
          <w:lang w:eastAsia="ru-RU"/>
        </w:rPr>
        <w:t xml:space="preserve">ПРОКУРАТУРА </w:t>
      </w:r>
      <w:r w:rsidR="004229CD" w:rsidRPr="009D665E">
        <w:rPr>
          <w:rFonts w:ascii="Times New Roman" w:eastAsia="Times New Roman" w:hAnsi="Times New Roman" w:cs="Times New Roman"/>
          <w:b/>
          <w:caps/>
          <w:sz w:val="28"/>
          <w:szCs w:val="28"/>
          <w:lang w:eastAsia="ru-RU"/>
        </w:rPr>
        <w:t xml:space="preserve"> Автозаводского района г. Тольятти разъясняет</w:t>
      </w:r>
      <w:r w:rsidRPr="000C1684">
        <w:rPr>
          <w:rFonts w:ascii="Times New Roman" w:eastAsia="Times New Roman" w:hAnsi="Times New Roman" w:cs="Times New Roman"/>
          <w:b/>
          <w:caps/>
          <w:sz w:val="28"/>
          <w:szCs w:val="28"/>
          <w:lang w:eastAsia="ru-RU"/>
        </w:rPr>
        <w:t>: КАКИЕ СУЩЕСТВУЮТ ГАРАНТИИ ДЛЯ ГРАЖДАНСКОГО СЛУЖАЩЕГО, ПРИЗВАННОГО НА ВОЕННУЮ СЛУЖБУ ПО МОБИЛИЗАЦИИ?</w:t>
      </w:r>
    </w:p>
    <w:p w:rsidR="004229CD" w:rsidRPr="000C1684" w:rsidRDefault="004229CD" w:rsidP="009D665E">
      <w:pPr>
        <w:spacing w:after="0" w:line="264" w:lineRule="atLeast"/>
        <w:jc w:val="both"/>
        <w:outlineLvl w:val="2"/>
        <w:rPr>
          <w:rFonts w:ascii="Times New Roman" w:eastAsia="Times New Roman" w:hAnsi="Times New Roman" w:cs="Times New Roman"/>
          <w:b/>
          <w:caps/>
          <w:color w:val="227FBC"/>
          <w:sz w:val="41"/>
          <w:szCs w:val="41"/>
          <w:lang w:eastAsia="ru-RU"/>
        </w:rPr>
      </w:pPr>
    </w:p>
    <w:p w:rsidR="000C1684" w:rsidRPr="000C1684" w:rsidRDefault="000C1684" w:rsidP="009D665E">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Вопрос: Какие существуют гарантии для гражданского служащего, призванного на военную службу по мобилизации?</w:t>
      </w:r>
    </w:p>
    <w:p w:rsidR="000C1684" w:rsidRPr="000C1684" w:rsidRDefault="000C1684" w:rsidP="009D665E">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xml:space="preserve">Ответ: </w:t>
      </w:r>
      <w:proofErr w:type="gramStart"/>
      <w:r w:rsidRPr="000C1684">
        <w:rPr>
          <w:rFonts w:ascii="Times New Roman" w:eastAsia="Times New Roman" w:hAnsi="Times New Roman" w:cs="Times New Roman"/>
          <w:color w:val="000000"/>
          <w:sz w:val="20"/>
          <w:szCs w:val="20"/>
          <w:lang w:eastAsia="ru-RU"/>
        </w:rPr>
        <w:t>Согласно статьи</w:t>
      </w:r>
      <w:proofErr w:type="gramEnd"/>
      <w:r w:rsidRPr="000C1684">
        <w:rPr>
          <w:rFonts w:ascii="Times New Roman" w:eastAsia="Times New Roman" w:hAnsi="Times New Roman" w:cs="Times New Roman"/>
          <w:color w:val="000000"/>
          <w:sz w:val="20"/>
          <w:szCs w:val="20"/>
          <w:lang w:eastAsia="ru-RU"/>
        </w:rPr>
        <w:t xml:space="preserve"> 53.1. Федерального закона от 27.07.2004 N 79-ФЗ «О государственной гражданской службе Российской Федерации» за гражданским служащим, призванным на военную службу по мобилизации, сохраняется замещаемая должность на период такой службы. При этом гражданская служба приостанавливается, денежное содержание не начисляется и не выплачивается. Период военной службы включается в стаж гражданской службы. В это время запрещается расторгать служебный контракт по инициативе представителя нанимателя (исключение - упразднение государственного органа).</w:t>
      </w:r>
    </w:p>
    <w:p w:rsidR="000C1684" w:rsidRPr="000C1684" w:rsidRDefault="000C1684" w:rsidP="009D665E">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Также в период приостановления гражданской службы действуют и другие правила, в частности:</w:t>
      </w:r>
    </w:p>
    <w:p w:rsidR="000C1684" w:rsidRPr="000C1684" w:rsidRDefault="000C1684" w:rsidP="009D665E">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не осуществляются права и обязанности служащего, установленные Законом о государственной гражданской службе;</w:t>
      </w:r>
    </w:p>
    <w:p w:rsidR="000C1684" w:rsidRPr="000C1684" w:rsidRDefault="000C1684" w:rsidP="009D665E">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не применяются ограничения, запреты и требования, предусмотренные этим Законом;</w:t>
      </w:r>
    </w:p>
    <w:p w:rsidR="000C1684" w:rsidRPr="000C1684" w:rsidRDefault="000C1684" w:rsidP="009D665E">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 сохраняются социальные гарантии, на которые служащий имел право до мобилизации (социально-бытовое и медицинское обеспечение, санаторно-курортное лечение служащего и членов его семьи).</w:t>
      </w:r>
    </w:p>
    <w:p w:rsidR="000C1684" w:rsidRPr="009D665E" w:rsidRDefault="000C1684" w:rsidP="009D665E">
      <w:pPr>
        <w:spacing w:after="0" w:line="240" w:lineRule="auto"/>
        <w:jc w:val="both"/>
        <w:rPr>
          <w:rFonts w:ascii="Times New Roman" w:eastAsia="Times New Roman" w:hAnsi="Times New Roman" w:cs="Times New Roman"/>
          <w:color w:val="000000"/>
          <w:sz w:val="20"/>
          <w:szCs w:val="20"/>
          <w:lang w:eastAsia="ru-RU"/>
        </w:rPr>
      </w:pPr>
      <w:r w:rsidRPr="000C1684">
        <w:rPr>
          <w:rFonts w:ascii="Times New Roman" w:eastAsia="Times New Roman" w:hAnsi="Times New Roman" w:cs="Times New Roman"/>
          <w:color w:val="000000"/>
          <w:sz w:val="20"/>
          <w:szCs w:val="20"/>
          <w:lang w:eastAsia="ru-RU"/>
        </w:rPr>
        <w:t>Гражданскому служащему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4229CD" w:rsidRDefault="004229CD" w:rsidP="009D665E">
      <w:pPr>
        <w:spacing w:after="0" w:line="264" w:lineRule="atLeast"/>
        <w:jc w:val="both"/>
        <w:outlineLvl w:val="2"/>
        <w:rPr>
          <w:rFonts w:ascii="Times New Roman" w:eastAsia="Times New Roman" w:hAnsi="Times New Roman" w:cs="Times New Roman"/>
          <w:b/>
          <w:caps/>
          <w:sz w:val="28"/>
          <w:szCs w:val="28"/>
          <w:lang w:eastAsia="ru-RU"/>
        </w:rPr>
      </w:pPr>
      <w:r w:rsidRPr="004229CD">
        <w:rPr>
          <w:rFonts w:ascii="Times New Roman" w:eastAsia="Times New Roman" w:hAnsi="Times New Roman" w:cs="Times New Roman"/>
          <w:b/>
          <w:caps/>
          <w:sz w:val="28"/>
          <w:szCs w:val="28"/>
          <w:lang w:eastAsia="ru-RU"/>
        </w:rPr>
        <w:t>ПРОКУРАТУРА</w:t>
      </w:r>
      <w:r w:rsidRPr="009D665E">
        <w:rPr>
          <w:rFonts w:ascii="Times New Roman" w:eastAsia="Times New Roman" w:hAnsi="Times New Roman" w:cs="Times New Roman"/>
          <w:b/>
          <w:caps/>
          <w:sz w:val="28"/>
          <w:szCs w:val="28"/>
          <w:lang w:eastAsia="ru-RU"/>
        </w:rPr>
        <w:t xml:space="preserve"> Автозаводского района г. Тольятти разъяняет</w:t>
      </w:r>
      <w:r w:rsidRPr="004229CD">
        <w:rPr>
          <w:rFonts w:ascii="Times New Roman" w:eastAsia="Times New Roman" w:hAnsi="Times New Roman" w:cs="Times New Roman"/>
          <w:b/>
          <w:caps/>
          <w:sz w:val="28"/>
          <w:szCs w:val="28"/>
          <w:lang w:eastAsia="ru-RU"/>
        </w:rPr>
        <w:t>: КАКИЕ ГРАЖДАНЕ МОГУТ БЫТЬ ОСВОБОЖДЕНЫ ОТ ПРИЗЫВА НА ВОЕННУЮ СЛУЖБУ?</w:t>
      </w:r>
    </w:p>
    <w:p w:rsidR="004229CD" w:rsidRPr="009D665E" w:rsidRDefault="004229CD" w:rsidP="009D665E">
      <w:pPr>
        <w:spacing w:after="0" w:line="240" w:lineRule="auto"/>
        <w:jc w:val="both"/>
        <w:rPr>
          <w:rFonts w:ascii="Times New Roman" w:eastAsia="Times New Roman" w:hAnsi="Times New Roman" w:cs="Times New Roman"/>
          <w:b/>
          <w:color w:val="000000"/>
          <w:sz w:val="20"/>
          <w:szCs w:val="20"/>
          <w:lang w:eastAsia="ru-RU"/>
        </w:rPr>
      </w:pPr>
    </w:p>
    <w:p w:rsidR="004229CD" w:rsidRPr="009D665E" w:rsidRDefault="004229CD" w:rsidP="009D665E">
      <w:pPr>
        <w:spacing w:after="0" w:line="240" w:lineRule="auto"/>
        <w:jc w:val="both"/>
        <w:rPr>
          <w:rFonts w:ascii="Times New Roman" w:eastAsia="Times New Roman" w:hAnsi="Times New Roman" w:cs="Times New Roman"/>
          <w:color w:val="000000"/>
          <w:sz w:val="20"/>
          <w:szCs w:val="20"/>
          <w:lang w:eastAsia="ru-RU"/>
        </w:rPr>
      </w:pP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В</w:t>
      </w:r>
      <w:r w:rsidRPr="004229CD">
        <w:rPr>
          <w:rFonts w:ascii="Times New Roman" w:eastAsia="Times New Roman" w:hAnsi="Times New Roman" w:cs="Times New Roman"/>
          <w:color w:val="000000"/>
          <w:sz w:val="20"/>
          <w:szCs w:val="20"/>
          <w:lang w:eastAsia="ru-RU"/>
        </w:rPr>
        <w:t>опрос: Какие граждане могут быть освобождены от призыва на военную службу?</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 xml:space="preserve">Ответ: </w:t>
      </w:r>
      <w:proofErr w:type="spellStart"/>
      <w:proofErr w:type="gramStart"/>
      <w:r w:rsidRPr="004229CD">
        <w:rPr>
          <w:rFonts w:ascii="Times New Roman" w:eastAsia="Times New Roman" w:hAnsi="Times New Roman" w:cs="Times New Roman"/>
          <w:color w:val="000000"/>
          <w:sz w:val="20"/>
          <w:szCs w:val="20"/>
          <w:lang w:eastAsia="ru-RU"/>
        </w:rPr>
        <w:t>C</w:t>
      </w:r>
      <w:proofErr w:type="gramEnd"/>
      <w:r w:rsidRPr="004229CD">
        <w:rPr>
          <w:rFonts w:ascii="Times New Roman" w:eastAsia="Times New Roman" w:hAnsi="Times New Roman" w:cs="Times New Roman"/>
          <w:color w:val="000000"/>
          <w:sz w:val="20"/>
          <w:szCs w:val="20"/>
          <w:lang w:eastAsia="ru-RU"/>
        </w:rPr>
        <w:t>огласно</w:t>
      </w:r>
      <w:proofErr w:type="spellEnd"/>
      <w:r w:rsidRPr="004229CD">
        <w:rPr>
          <w:rFonts w:ascii="Times New Roman" w:eastAsia="Times New Roman" w:hAnsi="Times New Roman" w:cs="Times New Roman"/>
          <w:color w:val="000000"/>
          <w:sz w:val="20"/>
          <w:szCs w:val="20"/>
          <w:lang w:eastAsia="ru-RU"/>
        </w:rPr>
        <w:t xml:space="preserve"> ст. 23 Федерального закона от 28.03.1998 N 53-ФЗ "О воинской обязанности и военной службе" от призыва на военную службу освобождаются граждане:</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а) признанные ограниченно годными к военной службе по состоянию здоровья;</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б) проходящие или прошедшие военную службу в Российской Федерации;</w:t>
      </w:r>
      <w:proofErr w:type="gramEnd"/>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 xml:space="preserve">в) </w:t>
      </w:r>
      <w:proofErr w:type="gramStart"/>
      <w:r w:rsidRPr="004229CD">
        <w:rPr>
          <w:rFonts w:ascii="Times New Roman" w:eastAsia="Times New Roman" w:hAnsi="Times New Roman" w:cs="Times New Roman"/>
          <w:color w:val="000000"/>
          <w:sz w:val="20"/>
          <w:szCs w:val="20"/>
          <w:lang w:eastAsia="ru-RU"/>
        </w:rPr>
        <w:t>проходящие</w:t>
      </w:r>
      <w:proofErr w:type="gramEnd"/>
      <w:r w:rsidRPr="004229CD">
        <w:rPr>
          <w:rFonts w:ascii="Times New Roman" w:eastAsia="Times New Roman" w:hAnsi="Times New Roman" w:cs="Times New Roman"/>
          <w:color w:val="000000"/>
          <w:sz w:val="20"/>
          <w:szCs w:val="20"/>
          <w:lang w:eastAsia="ru-RU"/>
        </w:rPr>
        <w:t xml:space="preserve"> или прошедшие альтернативную гражданскую службу;</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г) прошедшие военную службу в другом государстве в случаях, предусмотренных международными договорами Российской Федерации.</w:t>
      </w:r>
      <w:proofErr w:type="gramEnd"/>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Право на освобождение от призыва на военную службу имеют граждане:</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а) имеющие предусмотренную государственной системой научной аттестации ученую степень;</w:t>
      </w:r>
      <w:proofErr w:type="gramEnd"/>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 xml:space="preserve">б) </w:t>
      </w:r>
      <w:proofErr w:type="gramStart"/>
      <w:r w:rsidRPr="004229CD">
        <w:rPr>
          <w:rFonts w:ascii="Times New Roman" w:eastAsia="Times New Roman" w:hAnsi="Times New Roman" w:cs="Times New Roman"/>
          <w:color w:val="000000"/>
          <w:sz w:val="20"/>
          <w:szCs w:val="20"/>
          <w:lang w:eastAsia="ru-RU"/>
        </w:rPr>
        <w:t>являющиеся</w:t>
      </w:r>
      <w:proofErr w:type="gramEnd"/>
      <w:r w:rsidRPr="004229CD">
        <w:rPr>
          <w:rFonts w:ascii="Times New Roman" w:eastAsia="Times New Roman" w:hAnsi="Times New Roman" w:cs="Times New Roman"/>
          <w:color w:val="000000"/>
          <w:sz w:val="20"/>
          <w:szCs w:val="20"/>
          <w:lang w:eastAsia="ru-RU"/>
        </w:rPr>
        <w:t xml:space="preserve"> сыновьями (родными братьями):</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proofErr w:type="gramStart"/>
      <w:r w:rsidRPr="004229CD">
        <w:rPr>
          <w:rFonts w:ascii="Times New Roman" w:eastAsia="Times New Roman" w:hAnsi="Times New Roman" w:cs="Times New Roman"/>
          <w:color w:val="000000"/>
          <w:sz w:val="20"/>
          <w:szCs w:val="20"/>
          <w:lang w:eastAsia="ru-RU"/>
        </w:rPr>
        <w:t>Не подлежат призыву на военную службу граждане: а) отбывающие наказание в виде обязательных работ, исправительных работ, ограничения свободы, ареста или лишения свободы; б) имеющие неснятую или непогашенную судимость за совершение преступления; в) в отношении которых ведется дознание либо предварительное следствие или уголовное дело в отношении которых передано в суд.</w:t>
      </w:r>
      <w:proofErr w:type="gramEnd"/>
    </w:p>
    <w:p w:rsidR="004229CD" w:rsidRPr="004229CD" w:rsidRDefault="004229CD" w:rsidP="009D665E">
      <w:pPr>
        <w:spacing w:after="0" w:line="240" w:lineRule="auto"/>
        <w:jc w:val="both"/>
        <w:rPr>
          <w:rFonts w:ascii="Times New Roman" w:eastAsia="Times New Roman" w:hAnsi="Times New Roman" w:cs="Times New Roman"/>
          <w:color w:val="000000"/>
          <w:sz w:val="20"/>
          <w:szCs w:val="20"/>
          <w:lang w:eastAsia="ru-RU"/>
        </w:rPr>
      </w:pPr>
      <w:r w:rsidRPr="004229CD">
        <w:rPr>
          <w:rFonts w:ascii="Times New Roman" w:eastAsia="Times New Roman" w:hAnsi="Times New Roman" w:cs="Times New Roman"/>
          <w:color w:val="000000"/>
          <w:sz w:val="20"/>
          <w:szCs w:val="20"/>
          <w:lang w:eastAsia="ru-RU"/>
        </w:rPr>
        <w:t>Граждане, признанные не годными к военной службе по состоянию здоровья, освобождаются от исполнения воинской обязанности.</w:t>
      </w:r>
    </w:p>
    <w:p w:rsidR="000C1684" w:rsidRPr="009D665E" w:rsidRDefault="000C1684" w:rsidP="009D665E">
      <w:pPr>
        <w:spacing w:after="0"/>
        <w:jc w:val="both"/>
        <w:rPr>
          <w:rFonts w:ascii="Times New Roman" w:hAnsi="Times New Roman" w:cs="Times New Roman"/>
        </w:rPr>
      </w:pPr>
    </w:p>
    <w:p w:rsidR="00F12BFB" w:rsidRPr="009D665E" w:rsidRDefault="00F12BFB" w:rsidP="009D665E">
      <w:pPr>
        <w:spacing w:after="0" w:line="264" w:lineRule="atLeast"/>
        <w:jc w:val="both"/>
        <w:outlineLvl w:val="2"/>
        <w:rPr>
          <w:rFonts w:ascii="Times New Roman" w:eastAsia="Times New Roman" w:hAnsi="Times New Roman" w:cs="Times New Roman"/>
          <w:b/>
          <w:caps/>
          <w:sz w:val="28"/>
          <w:szCs w:val="28"/>
          <w:lang w:eastAsia="ru-RU"/>
        </w:rPr>
      </w:pPr>
      <w:r w:rsidRPr="00F12BFB">
        <w:rPr>
          <w:rFonts w:ascii="Times New Roman" w:eastAsia="Times New Roman" w:hAnsi="Times New Roman" w:cs="Times New Roman"/>
          <w:b/>
          <w:caps/>
          <w:sz w:val="28"/>
          <w:szCs w:val="28"/>
          <w:lang w:eastAsia="ru-RU"/>
        </w:rPr>
        <w:t>ПРОКУРАТУРА</w:t>
      </w:r>
      <w:r w:rsidRPr="009D665E">
        <w:rPr>
          <w:rFonts w:ascii="Times New Roman" w:eastAsia="Times New Roman" w:hAnsi="Times New Roman" w:cs="Times New Roman"/>
          <w:b/>
          <w:caps/>
          <w:sz w:val="28"/>
          <w:szCs w:val="28"/>
          <w:lang w:eastAsia="ru-RU"/>
        </w:rPr>
        <w:t xml:space="preserve"> Автозаводского района г. Тольятти разъяняет</w:t>
      </w:r>
      <w:r w:rsidRPr="00F12BFB">
        <w:rPr>
          <w:rFonts w:ascii="Times New Roman" w:eastAsia="Times New Roman" w:hAnsi="Times New Roman" w:cs="Times New Roman"/>
          <w:b/>
          <w:caps/>
          <w:sz w:val="28"/>
          <w:szCs w:val="28"/>
          <w:lang w:eastAsia="ru-RU"/>
        </w:rPr>
        <w:t xml:space="preserve">: </w:t>
      </w:r>
      <w:r w:rsidRPr="009D665E">
        <w:rPr>
          <w:rFonts w:ascii="Times New Roman" w:eastAsia="Times New Roman" w:hAnsi="Times New Roman" w:cs="Times New Roman"/>
          <w:b/>
          <w:caps/>
          <w:sz w:val="28"/>
          <w:szCs w:val="28"/>
          <w:lang w:eastAsia="ru-RU"/>
        </w:rPr>
        <w:t>«</w:t>
      </w:r>
      <w:r w:rsidRPr="00F12BFB">
        <w:rPr>
          <w:rFonts w:ascii="Times New Roman" w:eastAsia="Times New Roman" w:hAnsi="Times New Roman" w:cs="Times New Roman"/>
          <w:b/>
          <w:caps/>
          <w:sz w:val="28"/>
          <w:szCs w:val="28"/>
          <w:lang w:eastAsia="ru-RU"/>
        </w:rPr>
        <w:t>ТРУДОВЫЕ ПРАВА РАБОТНИКОВ НА СВОЕВРЕМЕННУЮ ОПЛАТУ ТРУДА</w:t>
      </w:r>
      <w:r w:rsidRPr="009D665E">
        <w:rPr>
          <w:rFonts w:ascii="Times New Roman" w:eastAsia="Times New Roman" w:hAnsi="Times New Roman" w:cs="Times New Roman"/>
          <w:b/>
          <w:caps/>
          <w:sz w:val="28"/>
          <w:szCs w:val="28"/>
          <w:lang w:eastAsia="ru-RU"/>
        </w:rPr>
        <w:t>»</w:t>
      </w:r>
    </w:p>
    <w:p w:rsidR="009D665E" w:rsidRPr="00F12BFB" w:rsidRDefault="009D665E" w:rsidP="009D665E">
      <w:pPr>
        <w:spacing w:after="0" w:line="264" w:lineRule="atLeast"/>
        <w:jc w:val="both"/>
        <w:outlineLvl w:val="2"/>
        <w:rPr>
          <w:rFonts w:ascii="Times New Roman" w:eastAsia="Times New Roman" w:hAnsi="Times New Roman" w:cs="Times New Roman"/>
          <w:caps/>
          <w:color w:val="227FBC"/>
          <w:sz w:val="28"/>
          <w:szCs w:val="28"/>
          <w:lang w:eastAsia="ru-RU"/>
        </w:rPr>
      </w:pP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xml:space="preserve">         </w:t>
      </w:r>
      <w:proofErr w:type="gramStart"/>
      <w:r w:rsidRPr="00F12BFB">
        <w:rPr>
          <w:rFonts w:ascii="Times New Roman" w:eastAsia="Times New Roman" w:hAnsi="Times New Roman" w:cs="Times New Roman"/>
          <w:color w:val="000000"/>
          <w:sz w:val="20"/>
          <w:szCs w:val="20"/>
          <w:lang w:eastAsia="ru-RU"/>
        </w:rPr>
        <w:t>Согласно ст. 129 Трудового кодекса Российской Федерации </w:t>
      </w:r>
      <w:r w:rsidRPr="00F12BFB">
        <w:rPr>
          <w:rFonts w:ascii="Times New Roman" w:eastAsia="Times New Roman" w:hAnsi="Times New Roman" w:cs="Times New Roman"/>
          <w:b/>
          <w:bCs/>
          <w:color w:val="000000"/>
          <w:sz w:val="20"/>
          <w:szCs w:val="20"/>
          <w:lang w:eastAsia="ru-RU"/>
        </w:rPr>
        <w:t>заработная плата</w:t>
      </w:r>
      <w:r w:rsidRPr="00F12BFB">
        <w:rPr>
          <w:rFonts w:ascii="Times New Roman" w:eastAsia="Times New Roman" w:hAnsi="Times New Roman" w:cs="Times New Roman"/>
          <w:color w:val="000000"/>
          <w:sz w:val="20"/>
          <w:szCs w:val="20"/>
          <w:lang w:eastAsia="ru-RU"/>
        </w:rPr>
        <w:t>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w:t>
      </w:r>
      <w:r w:rsidRPr="00F12BFB">
        <w:rPr>
          <w:rFonts w:ascii="Times New Roman" w:eastAsia="Times New Roman" w:hAnsi="Times New Roman" w:cs="Times New Roman"/>
          <w:i/>
          <w:iCs/>
          <w:color w:val="000000"/>
          <w:sz w:val="20"/>
          <w:szCs w:val="20"/>
          <w:lang w:eastAsia="ru-RU"/>
        </w:rPr>
        <w:t>компенсационные выплаты</w:t>
      </w:r>
      <w:r w:rsidRPr="00F12BFB">
        <w:rPr>
          <w:rFonts w:ascii="Times New Roman" w:eastAsia="Times New Roman" w:hAnsi="Times New Roman" w:cs="Times New Roman"/>
          <w:color w:val="000000"/>
          <w:sz w:val="20"/>
          <w:szCs w:val="20"/>
          <w:lang w:eastAsia="ru-RU"/>
        </w:rPr>
        <w:t>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w:t>
      </w:r>
      <w:proofErr w:type="gramEnd"/>
      <w:r w:rsidRPr="00F12BFB">
        <w:rPr>
          <w:rFonts w:ascii="Times New Roman" w:eastAsia="Times New Roman" w:hAnsi="Times New Roman" w:cs="Times New Roman"/>
          <w:color w:val="000000"/>
          <w:sz w:val="20"/>
          <w:szCs w:val="20"/>
          <w:lang w:eastAsia="ru-RU"/>
        </w:rPr>
        <w:t xml:space="preserve"> выплаты компенсационного характера) и </w:t>
      </w:r>
      <w:r w:rsidRPr="00F12BFB">
        <w:rPr>
          <w:rFonts w:ascii="Times New Roman" w:eastAsia="Times New Roman" w:hAnsi="Times New Roman" w:cs="Times New Roman"/>
          <w:i/>
          <w:iCs/>
          <w:color w:val="000000"/>
          <w:sz w:val="20"/>
          <w:szCs w:val="20"/>
          <w:lang w:eastAsia="ru-RU"/>
        </w:rPr>
        <w:t>стимулирующие выплаты</w:t>
      </w:r>
      <w:r w:rsidRPr="00F12BFB">
        <w:rPr>
          <w:rFonts w:ascii="Times New Roman" w:eastAsia="Times New Roman" w:hAnsi="Times New Roman" w:cs="Times New Roman"/>
          <w:color w:val="000000"/>
          <w:sz w:val="20"/>
          <w:szCs w:val="20"/>
          <w:lang w:eastAsia="ru-RU"/>
        </w:rPr>
        <w:t> (доплаты и надбавки стимулирующего характера, премии и иные поощрительные выплаты).</w:t>
      </w: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В соответствии со ст. 133 ТК РФ месячная заработная плата работника, полностью отработавшего за этот период норму рабочего времени и выполнившего нор</w:t>
      </w:r>
      <w:r w:rsidRPr="009D665E">
        <w:rPr>
          <w:rFonts w:ascii="Times New Roman" w:eastAsia="Times New Roman" w:hAnsi="Times New Roman" w:cs="Times New Roman"/>
          <w:color w:val="000000"/>
          <w:sz w:val="20"/>
          <w:szCs w:val="20"/>
          <w:lang w:eastAsia="ru-RU"/>
        </w:rPr>
        <w:t>мы труда (трудовые обязанности)</w:t>
      </w:r>
      <w:r w:rsidRPr="00F12BFB">
        <w:rPr>
          <w:rFonts w:ascii="Times New Roman" w:eastAsia="Times New Roman" w:hAnsi="Times New Roman" w:cs="Times New Roman"/>
          <w:color w:val="000000"/>
          <w:sz w:val="20"/>
          <w:szCs w:val="20"/>
          <w:lang w:eastAsia="ru-RU"/>
        </w:rPr>
        <w:t>, </w:t>
      </w:r>
      <w:r w:rsidRPr="00F12BFB">
        <w:rPr>
          <w:rFonts w:ascii="Times New Roman" w:eastAsia="Times New Roman" w:hAnsi="Times New Roman" w:cs="Times New Roman"/>
          <w:b/>
          <w:bCs/>
          <w:color w:val="000000"/>
          <w:sz w:val="20"/>
          <w:szCs w:val="20"/>
          <w:lang w:eastAsia="ru-RU"/>
        </w:rPr>
        <w:t xml:space="preserve">не может быть ниже минимального </w:t>
      </w:r>
      <w:proofErr w:type="gramStart"/>
      <w:r w:rsidRPr="00F12BFB">
        <w:rPr>
          <w:rFonts w:ascii="Times New Roman" w:eastAsia="Times New Roman" w:hAnsi="Times New Roman" w:cs="Times New Roman"/>
          <w:b/>
          <w:bCs/>
          <w:color w:val="000000"/>
          <w:sz w:val="20"/>
          <w:szCs w:val="20"/>
          <w:lang w:eastAsia="ru-RU"/>
        </w:rPr>
        <w:t>размера оплаты труда</w:t>
      </w:r>
      <w:proofErr w:type="gramEnd"/>
      <w:r w:rsidRPr="00F12BFB">
        <w:rPr>
          <w:rFonts w:ascii="Times New Roman" w:eastAsia="Times New Roman" w:hAnsi="Times New Roman" w:cs="Times New Roman"/>
          <w:b/>
          <w:bCs/>
          <w:color w:val="000000"/>
          <w:sz w:val="20"/>
          <w:szCs w:val="20"/>
          <w:lang w:eastAsia="ru-RU"/>
        </w:rPr>
        <w:t>.</w:t>
      </w: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В соответствии со ст. 136 ТК РФ   заработная плата выплачивается работнику </w:t>
      </w:r>
      <w:r w:rsidRPr="00F12BFB">
        <w:rPr>
          <w:rFonts w:ascii="Times New Roman" w:eastAsia="Times New Roman" w:hAnsi="Times New Roman" w:cs="Times New Roman"/>
          <w:b/>
          <w:bCs/>
          <w:color w:val="000000"/>
          <w:sz w:val="20"/>
          <w:szCs w:val="20"/>
          <w:lang w:eastAsia="ru-RU"/>
        </w:rPr>
        <w:t>не реже</w:t>
      </w:r>
      <w:r w:rsidRPr="009D665E">
        <w:rPr>
          <w:rFonts w:ascii="Times New Roman" w:eastAsia="Times New Roman" w:hAnsi="Times New Roman" w:cs="Times New Roman"/>
          <w:color w:val="000000"/>
          <w:sz w:val="20"/>
          <w:szCs w:val="20"/>
          <w:lang w:eastAsia="ru-RU"/>
        </w:rPr>
        <w:t> чем каждые полмесяца</w:t>
      </w:r>
      <w:r w:rsidRPr="00F12BFB">
        <w:rPr>
          <w:rFonts w:ascii="Times New Roman" w:eastAsia="Times New Roman" w:hAnsi="Times New Roman" w:cs="Times New Roman"/>
          <w:color w:val="000000"/>
          <w:sz w:val="20"/>
          <w:szCs w:val="20"/>
          <w:lang w:eastAsia="ru-RU"/>
        </w:rPr>
        <w:t>. Конкретная дата выплаты заработной платы устанавливается правилами внутреннего трудового распорядка, коллективным договором иди трудовым договором не позднее 15 календарных дней со дня окончания пери</w:t>
      </w:r>
      <w:r w:rsidRPr="009D665E">
        <w:rPr>
          <w:rFonts w:ascii="Times New Roman" w:eastAsia="Times New Roman" w:hAnsi="Times New Roman" w:cs="Times New Roman"/>
          <w:color w:val="000000"/>
          <w:sz w:val="20"/>
          <w:szCs w:val="20"/>
          <w:lang w:eastAsia="ru-RU"/>
        </w:rPr>
        <w:t>ода за который она начисляется.</w:t>
      </w: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При выплате заработной платы работодатель </w:t>
      </w:r>
      <w:r w:rsidRPr="00F12BFB">
        <w:rPr>
          <w:rFonts w:ascii="Times New Roman" w:eastAsia="Times New Roman" w:hAnsi="Times New Roman" w:cs="Times New Roman"/>
          <w:b/>
          <w:bCs/>
          <w:color w:val="000000"/>
          <w:sz w:val="20"/>
          <w:szCs w:val="20"/>
          <w:lang w:eastAsia="ru-RU"/>
        </w:rPr>
        <w:t>обязан </w:t>
      </w:r>
      <w:r w:rsidRPr="00F12BFB">
        <w:rPr>
          <w:rFonts w:ascii="Times New Roman" w:eastAsia="Times New Roman" w:hAnsi="Times New Roman" w:cs="Times New Roman"/>
          <w:color w:val="000000"/>
          <w:sz w:val="20"/>
          <w:szCs w:val="20"/>
          <w:lang w:eastAsia="ru-RU"/>
        </w:rPr>
        <w:t>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w:t>
      </w:r>
      <w:r w:rsidRPr="00F12BFB">
        <w:rPr>
          <w:rFonts w:ascii="Times New Roman" w:eastAsia="Times New Roman" w:hAnsi="Times New Roman" w:cs="Times New Roman"/>
          <w:color w:val="000000"/>
          <w:sz w:val="20"/>
          <w:szCs w:val="20"/>
          <w:lang w:eastAsia="ru-RU"/>
        </w:rPr>
        <w:t>Невыплата работодателем заработной платы в день, установленный правилами внутреннего трудового распорядка, коллективным договором, трудовым договором </w:t>
      </w:r>
      <w:r w:rsidRPr="009D665E">
        <w:rPr>
          <w:rFonts w:ascii="Times New Roman" w:eastAsia="Times New Roman" w:hAnsi="Times New Roman" w:cs="Times New Roman"/>
          <w:b/>
          <w:bCs/>
          <w:color w:val="000000"/>
          <w:sz w:val="20"/>
          <w:szCs w:val="20"/>
          <w:lang w:eastAsia="ru-RU"/>
        </w:rPr>
        <w:t xml:space="preserve">является </w:t>
      </w:r>
      <w:r w:rsidRPr="00F12BFB">
        <w:rPr>
          <w:rFonts w:ascii="Times New Roman" w:eastAsia="Times New Roman" w:hAnsi="Times New Roman" w:cs="Times New Roman"/>
          <w:b/>
          <w:bCs/>
          <w:color w:val="000000"/>
          <w:sz w:val="20"/>
          <w:szCs w:val="20"/>
          <w:lang w:eastAsia="ru-RU"/>
        </w:rPr>
        <w:t>нарушением</w:t>
      </w:r>
      <w:r w:rsidRPr="00F12BFB">
        <w:rPr>
          <w:rFonts w:ascii="Times New Roman" w:eastAsia="Times New Roman" w:hAnsi="Times New Roman" w:cs="Times New Roman"/>
          <w:color w:val="000000"/>
          <w:sz w:val="20"/>
          <w:szCs w:val="20"/>
          <w:lang w:eastAsia="ru-RU"/>
        </w:rPr>
        <w:t> действующего трудового законодательства.</w:t>
      </w:r>
    </w:p>
    <w:p w:rsidR="00F12BFB" w:rsidRPr="009D665E"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xml:space="preserve">         </w:t>
      </w:r>
      <w:r w:rsidRPr="009D665E">
        <w:rPr>
          <w:rFonts w:ascii="Times New Roman" w:eastAsia="Times New Roman" w:hAnsi="Times New Roman" w:cs="Times New Roman"/>
          <w:color w:val="000000"/>
          <w:sz w:val="20"/>
          <w:szCs w:val="20"/>
          <w:lang w:eastAsia="ru-RU"/>
        </w:rPr>
        <w:t xml:space="preserve">  </w:t>
      </w:r>
      <w:r w:rsidRPr="00F12BFB">
        <w:rPr>
          <w:rFonts w:ascii="Times New Roman" w:eastAsia="Times New Roman" w:hAnsi="Times New Roman" w:cs="Times New Roman"/>
          <w:color w:val="000000"/>
          <w:sz w:val="20"/>
          <w:szCs w:val="20"/>
          <w:lang w:eastAsia="ru-RU"/>
        </w:rPr>
        <w:t>Согласно ст.142 ТК РФ, если выплата заработной платы задержана на срок более 15 дней, то в любой день после этого работник имеет право </w:t>
      </w:r>
      <w:r w:rsidRPr="00F12BFB">
        <w:rPr>
          <w:rFonts w:ascii="Times New Roman" w:eastAsia="Times New Roman" w:hAnsi="Times New Roman" w:cs="Times New Roman"/>
          <w:b/>
          <w:bCs/>
          <w:color w:val="000000"/>
          <w:sz w:val="20"/>
          <w:szCs w:val="20"/>
          <w:lang w:eastAsia="ru-RU"/>
        </w:rPr>
        <w:t>приостановить работу</w:t>
      </w:r>
      <w:r w:rsidRPr="00F12BFB">
        <w:rPr>
          <w:rFonts w:ascii="Times New Roman" w:eastAsia="Times New Roman" w:hAnsi="Times New Roman" w:cs="Times New Roman"/>
          <w:color w:val="000000"/>
          <w:sz w:val="20"/>
          <w:szCs w:val="20"/>
          <w:lang w:eastAsia="ru-RU"/>
        </w:rPr>
        <w:t> до момента ее выплаты, письменно известив об этом работодателя.</w:t>
      </w:r>
    </w:p>
    <w:p w:rsidR="00F12BFB" w:rsidRPr="009D665E" w:rsidRDefault="00F12BFB" w:rsidP="009D665E">
      <w:pPr>
        <w:spacing w:after="0" w:line="240" w:lineRule="auto"/>
        <w:jc w:val="both"/>
        <w:rPr>
          <w:rFonts w:ascii="Times New Roman" w:eastAsia="Times New Roman" w:hAnsi="Times New Roman" w:cs="Times New Roman"/>
          <w:sz w:val="20"/>
          <w:szCs w:val="20"/>
          <w:lang w:eastAsia="ru-RU"/>
        </w:rPr>
      </w:pPr>
      <w:r w:rsidRPr="009D665E">
        <w:rPr>
          <w:rFonts w:ascii="Times New Roman" w:eastAsia="Times New Roman" w:hAnsi="Times New Roman" w:cs="Times New Roman"/>
          <w:sz w:val="20"/>
          <w:szCs w:val="20"/>
          <w:lang w:eastAsia="ru-RU"/>
        </w:rPr>
        <w:lastRenderedPageBreak/>
        <w:t>           </w:t>
      </w:r>
      <w:r w:rsidRPr="00F12BFB">
        <w:rPr>
          <w:rFonts w:ascii="Times New Roman" w:eastAsia="Times New Roman" w:hAnsi="Times New Roman" w:cs="Times New Roman"/>
          <w:sz w:val="20"/>
          <w:szCs w:val="20"/>
          <w:lang w:eastAsia="ru-RU"/>
        </w:rPr>
        <w:t>Кроме этого, в силу ст.237 ТК РФ работник </w:t>
      </w:r>
      <w:r w:rsidRPr="00F12BFB">
        <w:rPr>
          <w:rFonts w:ascii="Times New Roman" w:eastAsia="Times New Roman" w:hAnsi="Times New Roman" w:cs="Times New Roman"/>
          <w:b/>
          <w:bCs/>
          <w:sz w:val="20"/>
          <w:szCs w:val="20"/>
          <w:lang w:eastAsia="ru-RU"/>
        </w:rPr>
        <w:t>вправе</w:t>
      </w:r>
      <w:r w:rsidRPr="00F12BFB">
        <w:rPr>
          <w:rFonts w:ascii="Times New Roman" w:eastAsia="Times New Roman" w:hAnsi="Times New Roman" w:cs="Times New Roman"/>
          <w:sz w:val="20"/>
          <w:szCs w:val="20"/>
          <w:lang w:eastAsia="ru-RU"/>
        </w:rPr>
        <w:t> взыскать с работодателя </w:t>
      </w:r>
      <w:r w:rsidRPr="00F12BFB">
        <w:rPr>
          <w:rFonts w:ascii="Times New Roman" w:eastAsia="Times New Roman" w:hAnsi="Times New Roman" w:cs="Times New Roman"/>
          <w:b/>
          <w:bCs/>
          <w:sz w:val="20"/>
          <w:szCs w:val="20"/>
          <w:lang w:eastAsia="ru-RU"/>
        </w:rPr>
        <w:t>моральный вред,</w:t>
      </w:r>
      <w:r w:rsidRPr="00F12BFB">
        <w:rPr>
          <w:rFonts w:ascii="Times New Roman" w:eastAsia="Times New Roman" w:hAnsi="Times New Roman" w:cs="Times New Roman"/>
          <w:sz w:val="20"/>
          <w:szCs w:val="20"/>
          <w:lang w:eastAsia="ru-RU"/>
        </w:rPr>
        <w:t xml:space="preserve"> причиненный работнику неправомерными действиями или бездействием работодателя, в </w:t>
      </w:r>
      <w:proofErr w:type="spellStart"/>
      <w:r w:rsidRPr="00F12BFB">
        <w:rPr>
          <w:rFonts w:ascii="Times New Roman" w:eastAsia="Times New Roman" w:hAnsi="Times New Roman" w:cs="Times New Roman"/>
          <w:sz w:val="20"/>
          <w:szCs w:val="20"/>
          <w:lang w:eastAsia="ru-RU"/>
        </w:rPr>
        <w:t>т.ч</w:t>
      </w:r>
      <w:proofErr w:type="spellEnd"/>
      <w:r w:rsidRPr="00F12BFB">
        <w:rPr>
          <w:rFonts w:ascii="Times New Roman" w:eastAsia="Times New Roman" w:hAnsi="Times New Roman" w:cs="Times New Roman"/>
          <w:sz w:val="20"/>
          <w:szCs w:val="20"/>
          <w:lang w:eastAsia="ru-RU"/>
        </w:rPr>
        <w:t>. в связи с нарушением трудовых прав, связанных с не своевременной оплатой труда.</w:t>
      </w:r>
    </w:p>
    <w:p w:rsidR="00F12BFB" w:rsidRPr="00F12BFB" w:rsidRDefault="00F12BFB" w:rsidP="009D665E">
      <w:pPr>
        <w:spacing w:after="0" w:line="240" w:lineRule="auto"/>
        <w:ind w:firstLine="709"/>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sz w:val="20"/>
          <w:szCs w:val="20"/>
          <w:lang w:eastAsia="ru-RU"/>
        </w:rPr>
        <w:t>При задержке выплаты заработной платы свыше 2-х месяцев наступает </w:t>
      </w:r>
      <w:r w:rsidRPr="00F12BFB">
        <w:rPr>
          <w:rFonts w:ascii="Times New Roman" w:eastAsia="Times New Roman" w:hAnsi="Times New Roman" w:cs="Times New Roman"/>
          <w:b/>
          <w:bCs/>
          <w:sz w:val="20"/>
          <w:szCs w:val="20"/>
          <w:lang w:eastAsia="ru-RU"/>
        </w:rPr>
        <w:t>уголовная ответственность</w:t>
      </w:r>
      <w:r w:rsidRPr="00F12BFB">
        <w:rPr>
          <w:rFonts w:ascii="Times New Roman" w:eastAsia="Times New Roman" w:hAnsi="Times New Roman" w:cs="Times New Roman"/>
          <w:sz w:val="20"/>
          <w:szCs w:val="20"/>
          <w:lang w:eastAsia="ru-RU"/>
        </w:rPr>
        <w:t> по ст.145.1 Уголовного кодекса РФ.</w:t>
      </w: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Работник, считающий, что его трудовые права нарушены, может также обратиться</w:t>
      </w:r>
    </w:p>
    <w:p w:rsidR="00F12BFB" w:rsidRPr="009D665E" w:rsidRDefault="00F12BFB" w:rsidP="009D665E">
      <w:pPr>
        <w:spacing w:after="0"/>
        <w:jc w:val="both"/>
        <w:rPr>
          <w:rFonts w:ascii="Times New Roman" w:hAnsi="Times New Roman" w:cs="Times New Roman"/>
        </w:rPr>
      </w:pPr>
    </w:p>
    <w:p w:rsidR="00F12BFB" w:rsidRPr="009D665E" w:rsidRDefault="00F12BFB" w:rsidP="009D665E">
      <w:pPr>
        <w:spacing w:after="0"/>
        <w:jc w:val="both"/>
        <w:rPr>
          <w:rFonts w:ascii="Times New Roman" w:hAnsi="Times New Roman" w:cs="Times New Roman"/>
          <w:b/>
        </w:rPr>
      </w:pPr>
      <w:r w:rsidRPr="009D665E">
        <w:rPr>
          <w:rFonts w:ascii="Times New Roman" w:hAnsi="Times New Roman" w:cs="Times New Roman"/>
          <w:b/>
        </w:rPr>
        <w:t>ПРОКУРАТУРА АВТОЗАВОДСКОГО РАЙОНА Г. ТОЛЬЯТТИ ИНФОРМИРУЕТ</w:t>
      </w:r>
      <w:r w:rsidR="009D665E" w:rsidRPr="009D665E">
        <w:rPr>
          <w:rFonts w:ascii="Times New Roman" w:hAnsi="Times New Roman" w:cs="Times New Roman"/>
          <w:b/>
        </w:rPr>
        <w:t>:</w:t>
      </w: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 xml:space="preserve">Вновь участились случаи обращений в полицию с сообщениями о мошенничествах в отношении жителей города </w:t>
      </w:r>
      <w:r w:rsidRPr="009D665E">
        <w:rPr>
          <w:rFonts w:ascii="Times New Roman" w:eastAsia="Times New Roman" w:hAnsi="Times New Roman" w:cs="Times New Roman"/>
          <w:color w:val="000000"/>
          <w:sz w:val="20"/>
          <w:szCs w:val="20"/>
          <w:lang w:eastAsia="ru-RU"/>
        </w:rPr>
        <w:t>Тольятти.</w:t>
      </w:r>
    </w:p>
    <w:p w:rsidR="00F12BFB" w:rsidRPr="00F12BFB"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Так называемая схема «родственник</w:t>
      </w:r>
      <w:r w:rsidRPr="009D665E">
        <w:rPr>
          <w:rFonts w:ascii="Times New Roman" w:eastAsia="Times New Roman" w:hAnsi="Times New Roman" w:cs="Times New Roman"/>
          <w:color w:val="000000"/>
          <w:sz w:val="20"/>
          <w:szCs w:val="20"/>
          <w:lang w:eastAsia="ru-RU"/>
        </w:rPr>
        <w:t xml:space="preserve"> попал в ДТП</w:t>
      </w:r>
      <w:r w:rsidRPr="00F12BFB">
        <w:rPr>
          <w:rFonts w:ascii="Times New Roman" w:eastAsia="Times New Roman" w:hAnsi="Times New Roman" w:cs="Times New Roman"/>
          <w:color w:val="000000"/>
          <w:sz w:val="20"/>
          <w:szCs w:val="20"/>
          <w:lang w:eastAsia="ru-RU"/>
        </w:rPr>
        <w:t xml:space="preserve">» снова набирает популярность у мошенников. Мошенники обзванивают потенциальных жертв, представляясь родственником, попавшим в дорожно-транспортное происшествие или ввязавшимся в драку, в </w:t>
      </w:r>
      <w:proofErr w:type="gramStart"/>
      <w:r w:rsidRPr="00F12BFB">
        <w:rPr>
          <w:rFonts w:ascii="Times New Roman" w:eastAsia="Times New Roman" w:hAnsi="Times New Roman" w:cs="Times New Roman"/>
          <w:color w:val="000000"/>
          <w:sz w:val="20"/>
          <w:szCs w:val="20"/>
          <w:lang w:eastAsia="ru-RU"/>
        </w:rPr>
        <w:t>результате</w:t>
      </w:r>
      <w:proofErr w:type="gramEnd"/>
      <w:r w:rsidRPr="00F12BFB">
        <w:rPr>
          <w:rFonts w:ascii="Times New Roman" w:eastAsia="Times New Roman" w:hAnsi="Times New Roman" w:cs="Times New Roman"/>
          <w:color w:val="000000"/>
          <w:sz w:val="20"/>
          <w:szCs w:val="20"/>
          <w:lang w:eastAsia="ru-RU"/>
        </w:rPr>
        <w:t xml:space="preserve"> чего другому человеку причинен тяжкий вред здоровью. Чтобы «замять» это мошенники, представляясь уже следователем, просят передать крупную сумму человеку, который подъедет позже.</w:t>
      </w:r>
    </w:p>
    <w:p w:rsidR="00F12BFB" w:rsidRPr="009D665E" w:rsidRDefault="00F12BFB" w:rsidP="009D665E">
      <w:pPr>
        <w:spacing w:after="0" w:line="240" w:lineRule="auto"/>
        <w:jc w:val="both"/>
        <w:rPr>
          <w:rFonts w:ascii="Times New Roman" w:eastAsia="Times New Roman" w:hAnsi="Times New Roman" w:cs="Times New Roman"/>
          <w:color w:val="000000"/>
          <w:sz w:val="20"/>
          <w:szCs w:val="20"/>
          <w:lang w:eastAsia="ru-RU"/>
        </w:rPr>
      </w:pPr>
      <w:r w:rsidRPr="00F12BFB">
        <w:rPr>
          <w:rFonts w:ascii="Times New Roman" w:eastAsia="Times New Roman" w:hAnsi="Times New Roman" w:cs="Times New Roman"/>
          <w:color w:val="000000"/>
          <w:sz w:val="20"/>
          <w:szCs w:val="20"/>
          <w:lang w:eastAsia="ru-RU"/>
        </w:rPr>
        <w:t>Будьте бдительны! С такими предложениями, как «замять дело» за крупную денежную сумму сотрудники правоохранительных органов звонить не будут. К сожалению, очень часто жертвами подобных преступных посягатель</w:t>
      </w:r>
      <w:proofErr w:type="gramStart"/>
      <w:r w:rsidRPr="00F12BFB">
        <w:rPr>
          <w:rFonts w:ascii="Times New Roman" w:eastAsia="Times New Roman" w:hAnsi="Times New Roman" w:cs="Times New Roman"/>
          <w:color w:val="000000"/>
          <w:sz w:val="20"/>
          <w:szCs w:val="20"/>
          <w:lang w:eastAsia="ru-RU"/>
        </w:rPr>
        <w:t>ств ст</w:t>
      </w:r>
      <w:proofErr w:type="gramEnd"/>
      <w:r w:rsidRPr="00F12BFB">
        <w:rPr>
          <w:rFonts w:ascii="Times New Roman" w:eastAsia="Times New Roman" w:hAnsi="Times New Roman" w:cs="Times New Roman"/>
          <w:color w:val="000000"/>
          <w:sz w:val="20"/>
          <w:szCs w:val="20"/>
          <w:lang w:eastAsia="ru-RU"/>
        </w:rPr>
        <w:t>ановится пожилые люди, готовые отдать последние накопления, лишь бы помочь родному человеку. Не попадайтесь на удочку мошенников сами и предупредите своих пожилых родственников и знакомых о таких способах мошенничества.</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9D665E" w:rsidRPr="009D665E" w:rsidRDefault="009D665E" w:rsidP="009D665E">
      <w:pPr>
        <w:spacing w:after="0" w:line="264" w:lineRule="atLeast"/>
        <w:jc w:val="both"/>
        <w:outlineLvl w:val="2"/>
        <w:rPr>
          <w:rFonts w:ascii="Times New Roman" w:eastAsia="Times New Roman" w:hAnsi="Times New Roman" w:cs="Times New Roman"/>
          <w:b/>
          <w:caps/>
          <w:sz w:val="28"/>
          <w:szCs w:val="28"/>
          <w:lang w:eastAsia="ru-RU"/>
        </w:rPr>
      </w:pPr>
      <w:r w:rsidRPr="009D665E">
        <w:rPr>
          <w:rFonts w:ascii="Times New Roman" w:eastAsia="Times New Roman" w:hAnsi="Times New Roman" w:cs="Times New Roman"/>
          <w:b/>
          <w:caps/>
          <w:sz w:val="28"/>
          <w:szCs w:val="28"/>
          <w:lang w:eastAsia="ru-RU"/>
        </w:rPr>
        <w:t>ПРОКУРАТУРА АВТозаводского района г. Тольятти разъясняет: «ОБЕСПЕЧЕНИЕ ИНФОРМАЦИОННОЙ БЕЗОПАСНОСТИ ДЕТЕЙ»</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Интернет прочно вошел в нашу жизнь, и вопросы психологической и нравственной безопасности важны сегодня как никогда.   Дети начинают выходить в Интернет в 5-7 лет. Детская интернет-аудитория в настоящее время составляет более 90 %.</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xml:space="preserve">         </w:t>
      </w:r>
      <w:proofErr w:type="gramStart"/>
      <w:r w:rsidRPr="009D665E">
        <w:rPr>
          <w:rFonts w:ascii="Times New Roman" w:eastAsia="Times New Roman" w:hAnsi="Times New Roman" w:cs="Times New Roman"/>
          <w:color w:val="000000"/>
          <w:sz w:val="20"/>
          <w:szCs w:val="20"/>
          <w:lang w:eastAsia="ru-RU"/>
        </w:rPr>
        <w:t>Длительная неконтролируемая интернет-активность </w:t>
      </w:r>
      <w:r w:rsidRPr="009D665E">
        <w:rPr>
          <w:rFonts w:ascii="Times New Roman" w:eastAsia="Times New Roman" w:hAnsi="Times New Roman" w:cs="Times New Roman"/>
          <w:b/>
          <w:bCs/>
          <w:color w:val="000000"/>
          <w:sz w:val="20"/>
          <w:szCs w:val="20"/>
          <w:lang w:eastAsia="ru-RU"/>
        </w:rPr>
        <w:t>негативно</w:t>
      </w:r>
      <w:r w:rsidRPr="009D665E">
        <w:rPr>
          <w:rFonts w:ascii="Times New Roman" w:eastAsia="Times New Roman" w:hAnsi="Times New Roman" w:cs="Times New Roman"/>
          <w:color w:val="000000"/>
          <w:sz w:val="20"/>
          <w:szCs w:val="20"/>
          <w:lang w:eastAsia="ru-RU"/>
        </w:rPr>
        <w:t> сказывается на духовно-нравственном развитии детей: интернет-игры развивают зависимость, трудно поддающуюся лечению, и суицидальные настроения, просмотр сцен насилия, жестокости, а также «взрослого» интернет - контента в детстве в будущем провоцирует рост асоциального поведения и преступности.</w:t>
      </w:r>
      <w:proofErr w:type="gramEnd"/>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Защита психического, духовного и нравственного развития ребенка, является главной </w:t>
      </w:r>
      <w:r w:rsidRPr="009D665E">
        <w:rPr>
          <w:rFonts w:ascii="Times New Roman" w:eastAsia="Times New Roman" w:hAnsi="Times New Roman" w:cs="Times New Roman"/>
          <w:b/>
          <w:bCs/>
          <w:color w:val="000000"/>
          <w:sz w:val="20"/>
          <w:szCs w:val="20"/>
          <w:lang w:eastAsia="ru-RU"/>
        </w:rPr>
        <w:t>обязанностью</w:t>
      </w:r>
      <w:r w:rsidRPr="009D665E">
        <w:rPr>
          <w:rFonts w:ascii="Times New Roman" w:eastAsia="Times New Roman" w:hAnsi="Times New Roman" w:cs="Times New Roman"/>
          <w:color w:val="000000"/>
          <w:sz w:val="20"/>
          <w:szCs w:val="20"/>
          <w:lang w:eastAsia="ru-RU"/>
        </w:rPr>
        <w:t> </w:t>
      </w:r>
      <w:r w:rsidRPr="009D665E">
        <w:rPr>
          <w:rFonts w:ascii="Times New Roman" w:eastAsia="Times New Roman" w:hAnsi="Times New Roman" w:cs="Times New Roman"/>
          <w:b/>
          <w:bCs/>
          <w:color w:val="000000"/>
          <w:sz w:val="20"/>
          <w:szCs w:val="20"/>
          <w:lang w:eastAsia="ru-RU"/>
        </w:rPr>
        <w:t>родителей.</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Согласно ст.5 Федерального закона от 29.12.2010 № 436-ФЗ «О защите детей от информации, причиняющей вред их здоровью и развитию», </w:t>
      </w:r>
      <w:r w:rsidRPr="009D665E">
        <w:rPr>
          <w:rFonts w:ascii="Times New Roman" w:eastAsia="Times New Roman" w:hAnsi="Times New Roman" w:cs="Times New Roman"/>
          <w:b/>
          <w:bCs/>
          <w:color w:val="000000"/>
          <w:sz w:val="20"/>
          <w:szCs w:val="20"/>
          <w:lang w:eastAsia="ru-RU"/>
        </w:rPr>
        <w:t>запрещена для распространения среди детей информация:</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 xml:space="preserve">- </w:t>
      </w:r>
      <w:proofErr w:type="gramStart"/>
      <w:r w:rsidRPr="009D665E">
        <w:rPr>
          <w:rFonts w:ascii="Times New Roman" w:eastAsia="Times New Roman" w:hAnsi="Times New Roman" w:cs="Times New Roman"/>
          <w:color w:val="000000"/>
          <w:sz w:val="20"/>
          <w:szCs w:val="20"/>
          <w:lang w:eastAsia="ru-RU"/>
        </w:rPr>
        <w:t>побуждающая</w:t>
      </w:r>
      <w:proofErr w:type="gramEnd"/>
      <w:r w:rsidRPr="009D665E">
        <w:rPr>
          <w:rFonts w:ascii="Times New Roman" w:eastAsia="Times New Roman" w:hAnsi="Times New Roman" w:cs="Times New Roman"/>
          <w:color w:val="000000"/>
          <w:sz w:val="20"/>
          <w:szCs w:val="20"/>
          <w:lang w:eastAsia="ru-RU"/>
        </w:rPr>
        <w:t xml:space="preserve"> детей к совершению действий, представляющих угрозу их жизни и здоровью, в том числе к причинению вреда своему здоровью, самоубийству;</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 </w:t>
      </w:r>
      <w:proofErr w:type="gramStart"/>
      <w:r w:rsidRPr="009D665E">
        <w:rPr>
          <w:rFonts w:ascii="Times New Roman" w:eastAsia="Times New Roman" w:hAnsi="Times New Roman" w:cs="Times New Roman"/>
          <w:color w:val="000000"/>
          <w:sz w:val="20"/>
          <w:szCs w:val="20"/>
          <w:lang w:eastAsia="ru-RU"/>
        </w:rPr>
        <w:t>способная</w:t>
      </w:r>
      <w:proofErr w:type="gramEnd"/>
      <w:r w:rsidRPr="009D665E">
        <w:rPr>
          <w:rFonts w:ascii="Times New Roman" w:eastAsia="Times New Roman" w:hAnsi="Times New Roman" w:cs="Times New Roman"/>
          <w:color w:val="000000"/>
          <w:sz w:val="20"/>
          <w:szCs w:val="20"/>
          <w:lang w:eastAsia="ru-RU"/>
        </w:rPr>
        <w:t xml:space="preserve"> вызвать у детей желание употреблять наркотические средства, психотропные 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w:t>
      </w:r>
      <w:r w:rsidRPr="009D665E">
        <w:rPr>
          <w:rFonts w:ascii="Times New Roman" w:eastAsia="Times New Roman" w:hAnsi="Times New Roman" w:cs="Times New Roman"/>
          <w:color w:val="000000"/>
          <w:sz w:val="20"/>
          <w:szCs w:val="2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w:t>
      </w:r>
      <w:proofErr w:type="gramStart"/>
      <w:r w:rsidRPr="009D665E">
        <w:rPr>
          <w:rFonts w:ascii="Times New Roman" w:eastAsia="Times New Roman" w:hAnsi="Times New Roman" w:cs="Times New Roman"/>
          <w:color w:val="000000"/>
          <w:sz w:val="20"/>
          <w:szCs w:val="20"/>
          <w:lang w:eastAsia="ru-RU"/>
        </w:rPr>
        <w:t>содержащая</w:t>
      </w:r>
      <w:proofErr w:type="gramEnd"/>
      <w:r w:rsidRPr="009D665E">
        <w:rPr>
          <w:rFonts w:ascii="Times New Roman" w:eastAsia="Times New Roman" w:hAnsi="Times New Roman" w:cs="Times New Roman"/>
          <w:color w:val="000000"/>
          <w:sz w:val="20"/>
          <w:szCs w:val="20"/>
          <w:lang w:eastAsia="ru-RU"/>
        </w:rPr>
        <w:t xml:space="preserve"> изображение или описание сексуального насилия;</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w:t>
      </w:r>
      <w:r w:rsidRPr="009D665E">
        <w:rPr>
          <w:rFonts w:ascii="Times New Roman" w:eastAsia="Times New Roman" w:hAnsi="Times New Roman" w:cs="Times New Roman"/>
          <w:color w:val="000000"/>
          <w:sz w:val="20"/>
          <w:szCs w:val="20"/>
          <w:lang w:eastAsia="ru-RU"/>
        </w:rPr>
        <w:t>отрицающая семейные ценности и формирующая неуважение к родителям или другим членам семьи</w:t>
      </w:r>
      <w:proofErr w:type="gramStart"/>
      <w:r w:rsidRPr="009D665E">
        <w:rPr>
          <w:rFonts w:ascii="Times New Roman" w:eastAsia="Times New Roman" w:hAnsi="Times New Roman" w:cs="Times New Roman"/>
          <w:color w:val="000000"/>
          <w:sz w:val="20"/>
          <w:szCs w:val="20"/>
          <w:lang w:eastAsia="ru-RU"/>
        </w:rPr>
        <w:t xml:space="preserve"> ;</w:t>
      </w:r>
      <w:proofErr w:type="gramEnd"/>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w:t>
      </w:r>
      <w:proofErr w:type="gramStart"/>
      <w:r w:rsidRPr="009D665E">
        <w:rPr>
          <w:rFonts w:ascii="Times New Roman" w:eastAsia="Times New Roman" w:hAnsi="Times New Roman" w:cs="Times New Roman"/>
          <w:color w:val="000000"/>
          <w:sz w:val="20"/>
          <w:szCs w:val="20"/>
          <w:lang w:eastAsia="ru-RU"/>
        </w:rPr>
        <w:t>пропагандирующая</w:t>
      </w:r>
      <w:proofErr w:type="gramEnd"/>
      <w:r w:rsidRPr="009D665E">
        <w:rPr>
          <w:rFonts w:ascii="Times New Roman" w:eastAsia="Times New Roman" w:hAnsi="Times New Roman" w:cs="Times New Roman"/>
          <w:color w:val="000000"/>
          <w:sz w:val="20"/>
          <w:szCs w:val="20"/>
          <w:lang w:eastAsia="ru-RU"/>
        </w:rPr>
        <w:t xml:space="preserve"> либо демонстрирующая нетрадиционные сексуальные отношения, педофилию; способная вызвать желание сменить пол;</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b/>
          <w:bCs/>
          <w:color w:val="000000"/>
          <w:sz w:val="20"/>
          <w:szCs w:val="20"/>
          <w:lang w:eastAsia="ru-RU"/>
        </w:rPr>
        <w:t>-</w:t>
      </w:r>
      <w:proofErr w:type="gramStart"/>
      <w:r w:rsidRPr="009D665E">
        <w:rPr>
          <w:rFonts w:ascii="Times New Roman" w:eastAsia="Times New Roman" w:hAnsi="Times New Roman" w:cs="Times New Roman"/>
          <w:color w:val="000000"/>
          <w:sz w:val="20"/>
          <w:szCs w:val="20"/>
          <w:lang w:eastAsia="ru-RU"/>
        </w:rPr>
        <w:t>оправдывающая</w:t>
      </w:r>
      <w:proofErr w:type="gramEnd"/>
      <w:r w:rsidRPr="009D665E">
        <w:rPr>
          <w:rFonts w:ascii="Times New Roman" w:eastAsia="Times New Roman" w:hAnsi="Times New Roman" w:cs="Times New Roman"/>
          <w:color w:val="000000"/>
          <w:sz w:val="20"/>
          <w:szCs w:val="20"/>
          <w:lang w:eastAsia="ru-RU"/>
        </w:rPr>
        <w:t xml:space="preserve"> противоправное поведение;</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roofErr w:type="gramStart"/>
      <w:r w:rsidRPr="009D665E">
        <w:rPr>
          <w:rFonts w:ascii="Times New Roman" w:eastAsia="Times New Roman" w:hAnsi="Times New Roman" w:cs="Times New Roman"/>
          <w:b/>
          <w:bCs/>
          <w:color w:val="000000"/>
          <w:sz w:val="20"/>
          <w:szCs w:val="20"/>
          <w:lang w:eastAsia="ru-RU"/>
        </w:rPr>
        <w:t>-</w:t>
      </w:r>
      <w:r w:rsidRPr="009D665E">
        <w:rPr>
          <w:rFonts w:ascii="Times New Roman" w:eastAsia="Times New Roman" w:hAnsi="Times New Roman" w:cs="Times New Roman"/>
          <w:color w:val="000000"/>
          <w:sz w:val="20"/>
          <w:szCs w:val="20"/>
          <w:lang w:eastAsia="ru-RU"/>
        </w:rPr>
        <w:t>содержащая нецензурную брань; информацию порнографического характера;</w:t>
      </w:r>
      <w:proofErr w:type="gramEnd"/>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r w:rsidRPr="009D665E">
        <w:rPr>
          <w:rFonts w:ascii="Times New Roman" w:eastAsia="Times New Roman" w:hAnsi="Times New Roman" w:cs="Times New Roman"/>
          <w:color w:val="000000"/>
          <w:sz w:val="20"/>
          <w:szCs w:val="20"/>
          <w:lang w:eastAsia="ru-RU"/>
        </w:rPr>
        <w:t>-и другая информация, способная негативно повлиять на ребенка.</w:t>
      </w:r>
    </w:p>
    <w:p w:rsidR="009D665E" w:rsidRPr="009D665E"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9D665E" w:rsidRPr="00F12BFB" w:rsidRDefault="009D665E" w:rsidP="009D665E">
      <w:pPr>
        <w:spacing w:after="0" w:line="240" w:lineRule="auto"/>
        <w:jc w:val="both"/>
        <w:rPr>
          <w:rFonts w:ascii="Times New Roman" w:eastAsia="Times New Roman" w:hAnsi="Times New Roman" w:cs="Times New Roman"/>
          <w:color w:val="000000"/>
          <w:sz w:val="20"/>
          <w:szCs w:val="20"/>
          <w:lang w:eastAsia="ru-RU"/>
        </w:rPr>
      </w:pPr>
    </w:p>
    <w:p w:rsidR="00B20948" w:rsidRPr="00B20948" w:rsidRDefault="00B20948" w:rsidP="00B20948">
      <w:pPr>
        <w:spacing w:after="0" w:line="240" w:lineRule="auto"/>
        <w:rPr>
          <w:rFonts w:ascii="Times New Roman" w:eastAsia="Calibri" w:hAnsi="Times New Roman" w:cs="Times New Roman"/>
          <w:b/>
        </w:rPr>
      </w:pPr>
      <w:r w:rsidRPr="00B20948">
        <w:rPr>
          <w:rFonts w:ascii="Times New Roman" w:eastAsia="Calibri" w:hAnsi="Times New Roman" w:cs="Times New Roman"/>
          <w:b/>
        </w:rPr>
        <w:t>Прокуратура Автозаводского района г. Тольятти разъясняет: Как не стать жертвой телефонных мошенников?</w:t>
      </w:r>
    </w:p>
    <w:p w:rsidR="00B20948" w:rsidRPr="00B20948" w:rsidRDefault="00B20948" w:rsidP="00B20948">
      <w:pPr>
        <w:spacing w:after="0" w:line="240" w:lineRule="auto"/>
        <w:rPr>
          <w:rFonts w:ascii="Times New Roman" w:eastAsia="Calibri" w:hAnsi="Times New Roman" w:cs="Times New Roman"/>
        </w:rPr>
      </w:pPr>
      <w:r w:rsidRPr="00B20948">
        <w:rPr>
          <w:rFonts w:ascii="Times New Roman" w:eastAsia="Calibri" w:hAnsi="Times New Roman" w:cs="Times New Roman"/>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B20948" w:rsidRPr="00B20948" w:rsidRDefault="00B20948" w:rsidP="00B20948">
      <w:pPr>
        <w:spacing w:after="0" w:line="240" w:lineRule="auto"/>
        <w:rPr>
          <w:rFonts w:ascii="Times New Roman" w:eastAsia="Calibri" w:hAnsi="Times New Roman" w:cs="Times New Roman"/>
        </w:rPr>
      </w:pPr>
      <w:r w:rsidRPr="00B20948">
        <w:rPr>
          <w:rFonts w:ascii="Times New Roman" w:eastAsia="Calibri" w:hAnsi="Times New Roman" w:cs="Times New Roman"/>
        </w:rPr>
        <w:t>- не следует отвечать на звонки или SMS-сообщения с неизвестных номеров с просьбой положить на счет деньги;</w:t>
      </w:r>
    </w:p>
    <w:p w:rsidR="00B20948" w:rsidRPr="00B20948" w:rsidRDefault="00B20948" w:rsidP="00B20948">
      <w:pPr>
        <w:spacing w:after="0" w:line="240" w:lineRule="auto"/>
        <w:rPr>
          <w:rFonts w:ascii="Times New Roman" w:eastAsia="Calibri" w:hAnsi="Times New Roman" w:cs="Times New Roman"/>
        </w:rPr>
      </w:pPr>
      <w:r w:rsidRPr="00B20948">
        <w:rPr>
          <w:rFonts w:ascii="Times New Roman" w:eastAsia="Calibri" w:hAnsi="Times New Roman" w:cs="Times New Roman"/>
        </w:rPr>
        <w:lastRenderedPageBreak/>
        <w:t xml:space="preserve">-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Обычный звонок близкому человеку, о котором идет речь, позволяет развеять сомнения и понять, что это мошенники пытаются завладеть вашими средствами или имуществом. Не отдавайте деньги в </w:t>
      </w:r>
      <w:proofErr w:type="gramStart"/>
      <w:r w:rsidRPr="00B20948">
        <w:rPr>
          <w:rFonts w:ascii="Times New Roman" w:eastAsia="Calibri" w:hAnsi="Times New Roman" w:cs="Times New Roman"/>
        </w:rPr>
        <w:t>любом</w:t>
      </w:r>
      <w:proofErr w:type="gramEnd"/>
      <w:r w:rsidRPr="00B20948">
        <w:rPr>
          <w:rFonts w:ascii="Times New Roman" w:eastAsia="Calibri" w:hAnsi="Times New Roman" w:cs="Times New Roman"/>
        </w:rPr>
        <w:t xml:space="preserve"> таком случае, поскольку вы сами можете стать преступником, давая взятку действительным сотрудникам правоохранительных  органов;</w:t>
      </w:r>
    </w:p>
    <w:p w:rsidR="00B20948" w:rsidRPr="00B20948" w:rsidRDefault="00B20948" w:rsidP="00B20948">
      <w:pPr>
        <w:spacing w:after="0" w:line="240" w:lineRule="auto"/>
        <w:rPr>
          <w:rFonts w:ascii="Times New Roman" w:eastAsia="Calibri" w:hAnsi="Times New Roman" w:cs="Times New Roman"/>
        </w:rPr>
      </w:pPr>
      <w:r w:rsidRPr="00B20948">
        <w:rPr>
          <w:rFonts w:ascii="Times New Roman" w:eastAsia="Calibri" w:hAnsi="Times New Roman" w:cs="Times New Roman"/>
        </w:rPr>
        <w:t>- нельзя сообщать по телефону кому бы то ни было сведения личного характера.</w:t>
      </w:r>
    </w:p>
    <w:p w:rsidR="00B20948" w:rsidRPr="00B20948" w:rsidRDefault="00B20948" w:rsidP="00B20948">
      <w:pPr>
        <w:spacing w:after="0" w:line="240" w:lineRule="auto"/>
        <w:rPr>
          <w:rFonts w:ascii="Times New Roman" w:eastAsia="Calibri" w:hAnsi="Times New Roman" w:cs="Times New Roman"/>
        </w:rPr>
      </w:pPr>
      <w:r w:rsidRPr="00B20948">
        <w:rPr>
          <w:rFonts w:ascii="Times New Roman" w:eastAsia="Calibri" w:hAnsi="Times New Roman" w:cs="Times New Roman"/>
        </w:rPr>
        <w:t xml:space="preserve">Если телефонные мошенники все же сумели завладеть вашими деньгами, то вопрос о привлечении их к уголовной ответственности будет решаться по нормам статьи 159 Уголовного кодекса РФ (мошенничество). </w:t>
      </w:r>
    </w:p>
    <w:p w:rsidR="00B20948" w:rsidRPr="00B20948" w:rsidRDefault="00B20948" w:rsidP="00B20948">
      <w:pPr>
        <w:spacing w:after="0" w:line="240" w:lineRule="auto"/>
        <w:rPr>
          <w:rFonts w:ascii="Times New Roman" w:eastAsia="Calibri" w:hAnsi="Times New Roman" w:cs="Times New Roman"/>
        </w:rPr>
      </w:pPr>
      <w:r w:rsidRPr="00B20948">
        <w:rPr>
          <w:rFonts w:ascii="Times New Roman" w:eastAsia="Calibri" w:hAnsi="Times New Roman" w:cs="Times New Roman"/>
        </w:rPr>
        <w:t>За мошенничество, совершенное при помощи телефонных звонков и SMS-рассылок, также возможно привлечь мошенников к ответственности.       Своевременное обращение в правоохранительные органы может помочь другим людям не попасться на незаконные уловки телефонных мошенников.</w:t>
      </w:r>
    </w:p>
    <w:p w:rsidR="00B20948" w:rsidRPr="00B20948" w:rsidRDefault="00B20948" w:rsidP="00B20948">
      <w:pPr>
        <w:spacing w:after="0" w:line="240" w:lineRule="auto"/>
        <w:rPr>
          <w:rFonts w:ascii="Times New Roman" w:eastAsia="Calibri" w:hAnsi="Times New Roman" w:cs="Times New Roman"/>
        </w:rPr>
      </w:pPr>
      <w:r w:rsidRPr="00B20948">
        <w:rPr>
          <w:rFonts w:ascii="Times New Roman" w:eastAsia="Calibri" w:hAnsi="Times New Roman" w:cs="Times New Roman"/>
        </w:rPr>
        <w:t xml:space="preserve">По сообщениям и заявлениям граждан о преступлениях указанной категории, поступившим в органы полиции, проводятся проверки в порядке ст. ст. 144, 145 Уголовно-процессуального кодекса РФ. Законность принятых процессуальных решений в обязательном </w:t>
      </w:r>
      <w:proofErr w:type="gramStart"/>
      <w:r w:rsidRPr="00B20948">
        <w:rPr>
          <w:rFonts w:ascii="Times New Roman" w:eastAsia="Calibri" w:hAnsi="Times New Roman" w:cs="Times New Roman"/>
        </w:rPr>
        <w:t>порядке</w:t>
      </w:r>
      <w:proofErr w:type="gramEnd"/>
      <w:r w:rsidRPr="00B20948">
        <w:rPr>
          <w:rFonts w:ascii="Times New Roman" w:eastAsia="Calibri" w:hAnsi="Times New Roman" w:cs="Times New Roman"/>
        </w:rPr>
        <w:t xml:space="preserve"> проверяется органами прокуратуры.</w:t>
      </w:r>
    </w:p>
    <w:p w:rsidR="00B20948" w:rsidRPr="00B20948" w:rsidRDefault="00B20948" w:rsidP="00B20948">
      <w:pPr>
        <w:spacing w:after="0" w:line="240" w:lineRule="auto"/>
        <w:rPr>
          <w:rFonts w:ascii="Times New Roman" w:eastAsia="Calibri" w:hAnsi="Times New Roman" w:cs="Times New Roman"/>
        </w:rPr>
      </w:pPr>
    </w:p>
    <w:p w:rsidR="00B20948" w:rsidRPr="00B20948" w:rsidRDefault="00B20948" w:rsidP="00B20948">
      <w:pPr>
        <w:spacing w:after="0" w:line="240" w:lineRule="auto"/>
        <w:rPr>
          <w:rFonts w:ascii="Times New Roman" w:eastAsia="Calibri" w:hAnsi="Times New Roman" w:cs="Times New Roman"/>
        </w:rPr>
      </w:pPr>
    </w:p>
    <w:p w:rsidR="00B20948" w:rsidRPr="00B20948" w:rsidRDefault="00B20948" w:rsidP="00B20948">
      <w:pPr>
        <w:spacing w:after="0" w:line="240" w:lineRule="auto"/>
        <w:rPr>
          <w:rFonts w:ascii="Times New Roman" w:eastAsia="Calibri" w:hAnsi="Times New Roman" w:cs="Times New Roman"/>
          <w:b/>
        </w:rPr>
      </w:pPr>
      <w:bookmarkStart w:id="0" w:name="_Hlk137471376"/>
      <w:r w:rsidRPr="00B20948">
        <w:rPr>
          <w:rFonts w:ascii="Times New Roman" w:eastAsia="Calibri" w:hAnsi="Times New Roman" w:cs="Times New Roman"/>
          <w:b/>
        </w:rPr>
        <w:t xml:space="preserve">Прокуратура Автозаводского района г. Тольятти разъясняет: </w:t>
      </w:r>
      <w:bookmarkEnd w:id="0"/>
      <w:r w:rsidRPr="00B20948">
        <w:rPr>
          <w:rFonts w:ascii="Times New Roman" w:eastAsia="Calibri" w:hAnsi="Times New Roman" w:cs="Times New Roman"/>
          <w:b/>
        </w:rPr>
        <w:t xml:space="preserve">Как не стать жертвой злоумышленника в </w:t>
      </w:r>
      <w:proofErr w:type="gramStart"/>
      <w:r w:rsidRPr="00B20948">
        <w:rPr>
          <w:rFonts w:ascii="Times New Roman" w:eastAsia="Calibri" w:hAnsi="Times New Roman" w:cs="Times New Roman"/>
          <w:b/>
        </w:rPr>
        <w:t>интернете</w:t>
      </w:r>
      <w:proofErr w:type="gramEnd"/>
      <w:r w:rsidRPr="00B20948">
        <w:rPr>
          <w:rFonts w:ascii="Times New Roman" w:eastAsia="Calibri" w:hAnsi="Times New Roman" w:cs="Times New Roman"/>
          <w:b/>
        </w:rPr>
        <w:t>?</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Чтобы не стать жертвой злоумышленников в интернете, необходимо с осторожностью относится к новым знакомствам в интернете, не следует слепо доверять им, а уж тем более по просьбе едва знакомого Вам человека отправлять ему деньги, данные банковских карт или переходить по </w:t>
      </w:r>
      <w:proofErr w:type="gramStart"/>
      <w:r w:rsidRPr="00B20948">
        <w:rPr>
          <w:rFonts w:ascii="Times New Roman" w:eastAsia="Calibri" w:hAnsi="Times New Roman" w:cs="Times New Roman"/>
        </w:rPr>
        <w:t>ссылкам</w:t>
      </w:r>
      <w:proofErr w:type="gramEnd"/>
      <w:r w:rsidRPr="00B20948">
        <w:rPr>
          <w:rFonts w:ascii="Times New Roman" w:eastAsia="Calibri" w:hAnsi="Times New Roman" w:cs="Times New Roman"/>
        </w:rPr>
        <w:t xml:space="preserve"> отправленным в личные сообщения.</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Чтобы в </w:t>
      </w:r>
      <w:proofErr w:type="gramStart"/>
      <w:r w:rsidRPr="00B20948">
        <w:rPr>
          <w:rFonts w:ascii="Times New Roman" w:eastAsia="Calibri" w:hAnsi="Times New Roman" w:cs="Times New Roman"/>
        </w:rPr>
        <w:t>дальнейшем</w:t>
      </w:r>
      <w:proofErr w:type="gramEnd"/>
      <w:r w:rsidRPr="00B20948">
        <w:rPr>
          <w:rFonts w:ascii="Times New Roman" w:eastAsia="Calibri" w:hAnsi="Times New Roman" w:cs="Times New Roman"/>
        </w:rPr>
        <w:t xml:space="preserve"> не стать жертвой нужно помнить что:</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 не переходите по </w:t>
      </w:r>
      <w:proofErr w:type="gramStart"/>
      <w:r w:rsidRPr="00B20948">
        <w:rPr>
          <w:rFonts w:ascii="Times New Roman" w:eastAsia="Calibri" w:hAnsi="Times New Roman" w:cs="Times New Roman"/>
        </w:rPr>
        <w:t>ссылкам</w:t>
      </w:r>
      <w:proofErr w:type="gramEnd"/>
      <w:r w:rsidRPr="00B20948">
        <w:rPr>
          <w:rFonts w:ascii="Times New Roman" w:eastAsia="Calibri" w:hAnsi="Times New Roman" w:cs="Times New Roman"/>
        </w:rPr>
        <w:t xml:space="preserve"> отправленным незнакомыми людьми;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не отправляйте фотографии и иные материалы личного характера незнакомым людям, Вы можете стать объектом для шантажа;</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нельзя разглашать незнакомцам личные данные, телефоны, документы, сведения о банковских счетах и картах.</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Если телефонные мошенники все же сумели завладеть вашими деньгами, то вопрос о привлечении их к уголовной ответственности будет решаться по нормам статей 158 и 159 Уголовного кодекса РФ. </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 мошенничество, совершенное в </w:t>
      </w:r>
      <w:proofErr w:type="gramStart"/>
      <w:r w:rsidRPr="00B20948">
        <w:rPr>
          <w:rFonts w:ascii="Times New Roman" w:eastAsia="Calibri" w:hAnsi="Times New Roman" w:cs="Times New Roman"/>
        </w:rPr>
        <w:t>интернете</w:t>
      </w:r>
      <w:proofErr w:type="gramEnd"/>
      <w:r w:rsidRPr="00B20948">
        <w:rPr>
          <w:rFonts w:ascii="Times New Roman" w:eastAsia="Calibri" w:hAnsi="Times New Roman" w:cs="Times New Roman"/>
        </w:rPr>
        <w:t xml:space="preserve">, также возможно привлечь мошенников к ответственности. Своевременное обращение в правоохранительные органы </w:t>
      </w:r>
      <w:proofErr w:type="gramStart"/>
      <w:r w:rsidRPr="00B20948">
        <w:rPr>
          <w:rFonts w:ascii="Times New Roman" w:eastAsia="Calibri" w:hAnsi="Times New Roman" w:cs="Times New Roman"/>
        </w:rPr>
        <w:t>может пресечь их деятельность на раннем этапе и тем самым Вы можете</w:t>
      </w:r>
      <w:proofErr w:type="gramEnd"/>
      <w:r w:rsidRPr="00B20948">
        <w:rPr>
          <w:rFonts w:ascii="Times New Roman" w:eastAsia="Calibri" w:hAnsi="Times New Roman" w:cs="Times New Roman"/>
        </w:rPr>
        <w:t xml:space="preserve"> помочь другим людям.</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По сообщениям и заявлениям граждан о преступлениях указанной категории, поступившим в органы полиции, проводятся проверки в порядке ст. ст. 144, 145 Уголовно-процессуального кодекса РФ. Законность принятых процессуальных решений в обязательном </w:t>
      </w:r>
      <w:proofErr w:type="gramStart"/>
      <w:r w:rsidRPr="00B20948">
        <w:rPr>
          <w:rFonts w:ascii="Times New Roman" w:eastAsia="Calibri" w:hAnsi="Times New Roman" w:cs="Times New Roman"/>
        </w:rPr>
        <w:t>порядке</w:t>
      </w:r>
      <w:proofErr w:type="gramEnd"/>
      <w:r w:rsidRPr="00B20948">
        <w:rPr>
          <w:rFonts w:ascii="Times New Roman" w:eastAsia="Calibri" w:hAnsi="Times New Roman" w:cs="Times New Roman"/>
        </w:rPr>
        <w:t xml:space="preserve"> проверяется органами прокуратуры.</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Прокуратура Автозаводского района г. Тольятти разъясняет: Какая предусмотрена ответственность несовершеннолетних за правонарушения в сфере незаконного оборота наркотических средств и психотропных </w:t>
      </w:r>
      <w:proofErr w:type="gramStart"/>
      <w:r w:rsidRPr="00B20948">
        <w:rPr>
          <w:rFonts w:ascii="Times New Roman" w:eastAsia="Calibri" w:hAnsi="Times New Roman" w:cs="Times New Roman"/>
          <w:b/>
        </w:rPr>
        <w:t>веществ</w:t>
      </w:r>
      <w:proofErr w:type="gramEnd"/>
      <w:r w:rsidRPr="00B20948">
        <w:rPr>
          <w:rFonts w:ascii="Times New Roman" w:eastAsia="Calibri" w:hAnsi="Times New Roman" w:cs="Times New Roman"/>
          <w:b/>
        </w:rPr>
        <w:t xml:space="preserve"> и с </w:t>
      </w:r>
      <w:proofErr w:type="gramStart"/>
      <w:r w:rsidRPr="00B20948">
        <w:rPr>
          <w:rFonts w:ascii="Times New Roman" w:eastAsia="Calibri" w:hAnsi="Times New Roman" w:cs="Times New Roman"/>
          <w:b/>
        </w:rPr>
        <w:t>какого</w:t>
      </w:r>
      <w:proofErr w:type="gramEnd"/>
      <w:r w:rsidRPr="00B20948">
        <w:rPr>
          <w:rFonts w:ascii="Times New Roman" w:eastAsia="Calibri" w:hAnsi="Times New Roman" w:cs="Times New Roman"/>
          <w:b/>
        </w:rPr>
        <w:t xml:space="preserve"> возраста она наступает?</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Уголовная ответственность за незаконный оборот наркотических средств и психотропных веществ установлена в девяти статьях УК РФ (ст. 228 УК РФ; ст. 228.2 УК РФ; ст. 230 УК РФ; ст. 231 УК РФ; ст. 232 УК РФ; ст. 233 УК РФ; ст. 188 УК РФ).</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lastRenderedPageBreak/>
        <w:t xml:space="preserve">Уголовной ответственности за преступления в сфере незаконного оборота наркотиков подлежат лица, достигшие шестнадцатилетнего возраста. В случае если преступление совершено до наступления возраста уголовной ответственности, то правоохранительные органы совместно с комиссиями по делам несовершеннолетних имеют широкий арсенал мер воздействия к виновному лицу, а также его родителям, либо лицам, их заменяющим. Однако они не относятся к уголовному наказанию, и, соответственно, их характер менее строг. </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Кроме уголовной ответственности также существует административная ответственность за правонарушения, связанные с незаконным оборотом наркотиков.</w:t>
      </w:r>
    </w:p>
    <w:p w:rsidR="00B20948" w:rsidRPr="00B20948" w:rsidRDefault="00B20948" w:rsidP="00B20948">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Административная ответственность предусмотрена за потребление наркотиков без назначения врача (ст. 6.9 КоАП РФ), в общественных местах (ч.2 ст.20.20 КоАП РФ), появление в общественных местах в состоянии опьянения, оскорбляющем человеческое достоинство и общественную нравственность (ст.20.21 КоАП РФ), появление в состоянии опьянения несовершеннолетних в возрасте до шестнадцати лет, а равно потребление ими наркотических средств или психотропных веществ без назначения</w:t>
      </w:r>
      <w:proofErr w:type="gramEnd"/>
      <w:r w:rsidRPr="00B20948">
        <w:rPr>
          <w:rFonts w:ascii="Times New Roman" w:eastAsia="Calibri" w:hAnsi="Times New Roman" w:cs="Times New Roman"/>
        </w:rPr>
        <w:t xml:space="preserve"> врача, иных одурманивающих веществ в общественных местах (ст.20.22 КоАП РФ), пропаганду либо незаконную рекламу наркотических средств, психотропных веществ или их </w:t>
      </w:r>
      <w:proofErr w:type="spellStart"/>
      <w:r w:rsidRPr="00B20948">
        <w:rPr>
          <w:rFonts w:ascii="Times New Roman" w:eastAsia="Calibri" w:hAnsi="Times New Roman" w:cs="Times New Roman"/>
        </w:rPr>
        <w:t>прекурсоров</w:t>
      </w:r>
      <w:proofErr w:type="spellEnd"/>
      <w:r w:rsidRPr="00B20948">
        <w:rPr>
          <w:rFonts w:ascii="Times New Roman" w:eastAsia="Calibri" w:hAnsi="Times New Roman" w:cs="Times New Roman"/>
        </w:rPr>
        <w:t xml:space="preserve"> (ст.6.13 КоАП РФ), нарушение правил оборота веществ, инструментов или оборудования, используемых для изготовления наркотических средств или психотропных веществ (ст.6.15 КоАП РФ).</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Прокуратура Автозаводского района г. Тольятти разъясняет: </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Вопрос: Может ли наступить уголовная ответственность в </w:t>
      </w:r>
      <w:proofErr w:type="gramStart"/>
      <w:r w:rsidRPr="00B20948">
        <w:rPr>
          <w:rFonts w:ascii="Times New Roman" w:eastAsia="Calibri" w:hAnsi="Times New Roman" w:cs="Times New Roman"/>
        </w:rPr>
        <w:t>случае</w:t>
      </w:r>
      <w:proofErr w:type="gramEnd"/>
      <w:r w:rsidRPr="00B20948">
        <w:rPr>
          <w:rFonts w:ascii="Times New Roman" w:eastAsia="Calibri" w:hAnsi="Times New Roman" w:cs="Times New Roman"/>
        </w:rPr>
        <w:t xml:space="preserve"> неуплаты налогов?</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Ответ: В ст. 57 Конституции РФ закреплена конституционная обязанность всех граждан страны по уплате законно установленных налогов и сборов.</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Уклонение от уплаты налогов представляет собой весьма негативное явление, подрывающее финансовые основы государства. </w:t>
      </w:r>
      <w:proofErr w:type="spellStart"/>
      <w:r w:rsidRPr="00B20948">
        <w:rPr>
          <w:rFonts w:ascii="Times New Roman" w:eastAsia="Calibri" w:hAnsi="Times New Roman" w:cs="Times New Roman"/>
        </w:rPr>
        <w:t>Непоступление</w:t>
      </w:r>
      <w:proofErr w:type="spellEnd"/>
      <w:r w:rsidRPr="00B20948">
        <w:rPr>
          <w:rFonts w:ascii="Times New Roman" w:eastAsia="Calibri" w:hAnsi="Times New Roman" w:cs="Times New Roman"/>
        </w:rPr>
        <w:t xml:space="preserve"> огромных сумм в фонды государства подрывает устойчивость бюджетной системы, нарушает принципы правового государства, создает социальную напряженность в </w:t>
      </w:r>
      <w:proofErr w:type="gramStart"/>
      <w:r w:rsidRPr="00B20948">
        <w:rPr>
          <w:rFonts w:ascii="Times New Roman" w:eastAsia="Calibri" w:hAnsi="Times New Roman" w:cs="Times New Roman"/>
        </w:rPr>
        <w:t>обществе</w:t>
      </w:r>
      <w:proofErr w:type="gramEnd"/>
      <w:r w:rsidRPr="00B20948">
        <w:rPr>
          <w:rFonts w:ascii="Times New Roman" w:eastAsia="Calibri" w:hAnsi="Times New Roman" w:cs="Times New Roman"/>
        </w:rPr>
        <w:t>. Очень важно понимать, что налоги и сборы - это средства, необходимые для жизни всего общества, наиболее необеспеченных его слоев.</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В соответствии с ч. 1 ст. 20 УК РФ гражданин может быть привлечен к уголовной ответственности за налоговые преступления с достижения к моменту совершения преступления возраста 16 лет.</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Привлечение гражданина к уголовной ответственности по ст. 198 УК РФ за уклонение от уплаты налогов возможно, если данное деяние совершено путем непредставления налоговой декларации или иных документов, подлежащих приложению к налоговой декларации и служащих основанием для исчисления и уплаты налогов, непредставление которых может служить способом уклонения от уплаты налогов.</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Другим способом совершения преступления является включение в налоговую декларацию или иные документы заведомо ложных сведений, сокрытие которых позволяет виновному лицу уклониться от уплаты налогов.</w:t>
      </w:r>
    </w:p>
    <w:p w:rsidR="00B20948" w:rsidRPr="00B20948" w:rsidRDefault="00B20948" w:rsidP="00B20948">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Санкция ч. 1 ст. 198 УК РФ предусматривает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w:t>
      </w:r>
      <w:proofErr w:type="gramEnd"/>
      <w:r w:rsidRPr="00B20948">
        <w:rPr>
          <w:rFonts w:ascii="Times New Roman" w:eastAsia="Calibri" w:hAnsi="Times New Roman" w:cs="Times New Roman"/>
        </w:rPr>
        <w:t xml:space="preserve"> года.</w:t>
      </w:r>
    </w:p>
    <w:p w:rsidR="00B20948" w:rsidRPr="00B20948" w:rsidRDefault="00B20948" w:rsidP="00B20948">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То же деяние, совершенное в особо крупном размере влечет более строгое наказание – штраф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принудительные работы на срок до трех лет, либо лишение свободы на тот же срок.</w:t>
      </w:r>
      <w:proofErr w:type="gramEnd"/>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 то же время законом предусмотрена возможность освобождения от уголовной ответственности за уклонение от уплаты налогов. Так, в </w:t>
      </w:r>
      <w:proofErr w:type="gramStart"/>
      <w:r w:rsidRPr="00B20948">
        <w:rPr>
          <w:rFonts w:ascii="Times New Roman" w:eastAsia="Calibri" w:hAnsi="Times New Roman" w:cs="Times New Roman"/>
        </w:rPr>
        <w:t>соответствии</w:t>
      </w:r>
      <w:proofErr w:type="gramEnd"/>
      <w:r w:rsidRPr="00B20948">
        <w:rPr>
          <w:rFonts w:ascii="Times New Roman" w:eastAsia="Calibri" w:hAnsi="Times New Roman" w:cs="Times New Roman"/>
        </w:rPr>
        <w:t xml:space="preserve"> с п. 3 примечания к ст. 198 УК РФ, если гражданин совершил такое преступление впервые и полностью уплатил сумму недоимки, а также пени и штрафы, в размере, определяемом Налоговым Кодексом РФ, то он освобождается от уголовной ответственности за данное преступление.</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Прокуратура Автозаводского района г. Тольятти разъясняет: </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Какая грозит ответственность за публичное распространение заведомо ложной информации об использовании Вооруженных Сил РФ?</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Статья 207.3 Уголовного кодекса Российской Федерацией предусматривает уголовную ответственность за публичное распространение под видом достоверных сообщений заведомо </w:t>
      </w:r>
      <w:r w:rsidRPr="00B20948">
        <w:rPr>
          <w:rFonts w:ascii="Times New Roman" w:eastAsia="Calibri" w:hAnsi="Times New Roman" w:cs="Times New Roman"/>
        </w:rPr>
        <w:lastRenderedPageBreak/>
        <w:t>ложной информации об использовании Вооруженных Сил Российской Федерации в целях защиты интересов Российской Федерац</w:t>
      </w:r>
      <w:proofErr w:type="gramStart"/>
      <w:r w:rsidRPr="00B20948">
        <w:rPr>
          <w:rFonts w:ascii="Times New Roman" w:eastAsia="Calibri" w:hAnsi="Times New Roman" w:cs="Times New Roman"/>
        </w:rPr>
        <w:t>ии и ее</w:t>
      </w:r>
      <w:proofErr w:type="gramEnd"/>
      <w:r w:rsidRPr="00B20948">
        <w:rPr>
          <w:rFonts w:ascii="Times New Roman" w:eastAsia="Calibri" w:hAnsi="Times New Roman" w:cs="Times New Roman"/>
        </w:rPr>
        <w:t xml:space="preserve"> граждан, поддержания международного мира и безопасности.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Эта правовая норма введена в действие с 4 марта 2022 года и действует на всей территории Российской Федерации.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Распространение информации признается публичным, если она адресована группе или неограниченному кругу лиц и выражена в любой доступной для них форме. При этом</w:t>
      </w:r>
      <w:proofErr w:type="gramStart"/>
      <w:r w:rsidRPr="00B20948">
        <w:rPr>
          <w:rFonts w:ascii="Times New Roman" w:eastAsia="Calibri" w:hAnsi="Times New Roman" w:cs="Times New Roman"/>
        </w:rPr>
        <w:t>,</w:t>
      </w:r>
      <w:proofErr w:type="gramEnd"/>
      <w:r w:rsidRPr="00B20948">
        <w:rPr>
          <w:rFonts w:ascii="Times New Roman" w:eastAsia="Calibri" w:hAnsi="Times New Roman" w:cs="Times New Roman"/>
        </w:rPr>
        <w:t xml:space="preserve"> согласно судебной практике, вся информация, размещенная в Интернете, имеет свойство публичности.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Заведомо ложной информацией считаются сведения, которые изначально не </w:t>
      </w:r>
      <w:proofErr w:type="gramStart"/>
      <w:r w:rsidRPr="00B20948">
        <w:rPr>
          <w:rFonts w:ascii="Times New Roman" w:eastAsia="Calibri" w:hAnsi="Times New Roman" w:cs="Times New Roman"/>
        </w:rPr>
        <w:t>соответствовали действительности и об этом было</w:t>
      </w:r>
      <w:proofErr w:type="gramEnd"/>
      <w:r w:rsidRPr="00B20948">
        <w:rPr>
          <w:rFonts w:ascii="Times New Roman" w:eastAsia="Calibri" w:hAnsi="Times New Roman" w:cs="Times New Roman"/>
        </w:rPr>
        <w:t xml:space="preserve"> известно их распространителю. Ответственность наступит, если такая информация доведена до сведения двух или более человек в форме утверждения.</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 совершение данного преступления может последовать наказание в </w:t>
      </w:r>
      <w:proofErr w:type="gramStart"/>
      <w:r w:rsidRPr="00B20948">
        <w:rPr>
          <w:rFonts w:ascii="Times New Roman" w:eastAsia="Calibri" w:hAnsi="Times New Roman" w:cs="Times New Roman"/>
        </w:rPr>
        <w:t>виде</w:t>
      </w:r>
      <w:proofErr w:type="gramEnd"/>
      <w:r w:rsidRPr="00B20948">
        <w:rPr>
          <w:rFonts w:ascii="Times New Roman" w:eastAsia="Calibri" w:hAnsi="Times New Roman" w:cs="Times New Roman"/>
        </w:rPr>
        <w:t xml:space="preserve"> лишения свободы на срок до 3 лет, штраф в размере от 700 000 до 1 500 000 рублей, исправительные работы или принудительные работы.</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Вопрос: Мне в личные сообщения социальной сети «</w:t>
      </w:r>
      <w:proofErr w:type="spellStart"/>
      <w:r w:rsidRPr="00B20948">
        <w:rPr>
          <w:rFonts w:ascii="Times New Roman" w:eastAsia="Calibri" w:hAnsi="Times New Roman" w:cs="Times New Roman"/>
        </w:rPr>
        <w:t>Вконтакте</w:t>
      </w:r>
      <w:proofErr w:type="spellEnd"/>
      <w:r w:rsidRPr="00B20948">
        <w:rPr>
          <w:rFonts w:ascii="Times New Roman" w:eastAsia="Calibri" w:hAnsi="Times New Roman" w:cs="Times New Roman"/>
        </w:rPr>
        <w:t xml:space="preserve">» поступило предложение о заработке, с еженедельной оплатой, </w:t>
      </w:r>
      <w:proofErr w:type="gramStart"/>
      <w:r w:rsidRPr="00B20948">
        <w:rPr>
          <w:rFonts w:ascii="Times New Roman" w:eastAsia="Calibri" w:hAnsi="Times New Roman" w:cs="Times New Roman"/>
        </w:rPr>
        <w:t>вступив в переписку с данным лицом я понял, что</w:t>
      </w:r>
      <w:proofErr w:type="gramEnd"/>
      <w:r w:rsidRPr="00B20948">
        <w:rPr>
          <w:rFonts w:ascii="Times New Roman" w:eastAsia="Calibri" w:hAnsi="Times New Roman" w:cs="Times New Roman"/>
        </w:rPr>
        <w:t xml:space="preserve"> мне предлагают работу «закладчиком», то есть распространителем наркотических веществ путем установки тайников-закладок. На это я сказал что, я еще учусь в школе и мне 15 лет, на что, данное лицо сказало мне что, я не подлежу уголовной ответственности и тем более должен принять его «предложение», </w:t>
      </w:r>
      <w:proofErr w:type="gramStart"/>
      <w:r w:rsidRPr="00B20948">
        <w:rPr>
          <w:rFonts w:ascii="Times New Roman" w:eastAsia="Calibri" w:hAnsi="Times New Roman" w:cs="Times New Roman"/>
        </w:rPr>
        <w:t>так-как</w:t>
      </w:r>
      <w:proofErr w:type="gramEnd"/>
      <w:r w:rsidRPr="00B20948">
        <w:rPr>
          <w:rFonts w:ascii="Times New Roman" w:eastAsia="Calibri" w:hAnsi="Times New Roman" w:cs="Times New Roman"/>
        </w:rPr>
        <w:t xml:space="preserve"> по его словам я могу зарабатывать до 100 000 рублей в неделю. Я понимаю, что это противозаконно.</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Что, я в данном </w:t>
      </w:r>
      <w:proofErr w:type="gramStart"/>
      <w:r w:rsidRPr="00B20948">
        <w:rPr>
          <w:rFonts w:ascii="Times New Roman" w:eastAsia="Calibri" w:hAnsi="Times New Roman" w:cs="Times New Roman"/>
        </w:rPr>
        <w:t>случае</w:t>
      </w:r>
      <w:proofErr w:type="gramEnd"/>
      <w:r w:rsidRPr="00B20948">
        <w:rPr>
          <w:rFonts w:ascii="Times New Roman" w:eastAsia="Calibri" w:hAnsi="Times New Roman" w:cs="Times New Roman"/>
        </w:rPr>
        <w:t xml:space="preserve"> должен сделать, к кому обратиться?</w:t>
      </w: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Отвечает помощник прокурора Автозаводского района г. Тольятти Ксения Мельникова</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Конечно </w:t>
      </w:r>
      <w:proofErr w:type="gramStart"/>
      <w:r w:rsidRPr="00B20948">
        <w:rPr>
          <w:rFonts w:ascii="Times New Roman" w:eastAsia="Calibri" w:hAnsi="Times New Roman" w:cs="Times New Roman"/>
        </w:rPr>
        <w:t>же</w:t>
      </w:r>
      <w:proofErr w:type="gramEnd"/>
      <w:r w:rsidRPr="00B20948">
        <w:rPr>
          <w:rFonts w:ascii="Times New Roman" w:eastAsia="Calibri" w:hAnsi="Times New Roman" w:cs="Times New Roman"/>
        </w:rPr>
        <w:t xml:space="preserve"> в каждом из подобных случаев необходимо немедленно обратиться в полицию, одновременно уведомляя службу технической поддержки социальной сети, в данном случае чем быстрее Вы это сделаете, тем быстрее деятельность неустановленного лица будет прекращена и меньше людей он сумеет вовлечь в совершение преступной деятельности, обещая им «сладкую жизнь» и огромные заработки, на самом деле конечный путь только один – это неотвратимая уголовная </w:t>
      </w:r>
      <w:proofErr w:type="gramStart"/>
      <w:r w:rsidRPr="00B20948">
        <w:rPr>
          <w:rFonts w:ascii="Times New Roman" w:eastAsia="Calibri" w:hAnsi="Times New Roman" w:cs="Times New Roman"/>
        </w:rPr>
        <w:t>ответственность</w:t>
      </w:r>
      <w:proofErr w:type="gramEnd"/>
      <w:r w:rsidRPr="00B20948">
        <w:rPr>
          <w:rFonts w:ascii="Times New Roman" w:eastAsia="Calibri" w:hAnsi="Times New Roman" w:cs="Times New Roman"/>
        </w:rPr>
        <w:t xml:space="preserve"> влекущая за собой рухнувшие надежды, разочарование родителей и сломанную жизнь. </w:t>
      </w:r>
    </w:p>
    <w:p w:rsidR="00B20948" w:rsidRPr="00B20948" w:rsidRDefault="00B20948" w:rsidP="00B20948">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В случае если, гражданин поддастся на уговоры преступников его действия будут расцениваться как преступление предусмотренное статьей 228 УК РФ - незаконное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B20948" w:rsidRPr="00B20948" w:rsidRDefault="00B20948" w:rsidP="00B20948">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Согласно санкции статьи, предусмотрены следующие виды наказания: штраф в размере до сорока тысяч рублей или в размере заработной платы или иного дохода осужденного за период до трех месяцев, либо обязательные работы на срок до четырехсот восьмидесяти часов, либо исправительные работы на срок до двух лет, либо ограничением свободы на срок до трех лет, либо лишением свободы на тот же срок.</w:t>
      </w:r>
      <w:proofErr w:type="gramEnd"/>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Но, согласно статье 20 УК РФ, уголовной ответственности подлежит лицо, достигшее ко времени совершения преступления шестнадцатилетнего возраста, однако по ряду преступлений ответственность наступает с 14 летнего возраста, по ст. 228 УК РФ ответственность наступает на общих основаниях, то есть с 16 лет. </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Но, избежать наказания несовершеннолетнему, умышлено совершившему преступление, не </w:t>
      </w:r>
      <w:proofErr w:type="gramStart"/>
      <w:r w:rsidRPr="00B20948">
        <w:rPr>
          <w:rFonts w:ascii="Times New Roman" w:eastAsia="Calibri" w:hAnsi="Times New Roman" w:cs="Times New Roman"/>
        </w:rPr>
        <w:t>удастся к нему могут</w:t>
      </w:r>
      <w:proofErr w:type="gramEnd"/>
      <w:r w:rsidRPr="00B20948">
        <w:rPr>
          <w:rFonts w:ascii="Times New Roman" w:eastAsia="Calibri" w:hAnsi="Times New Roman" w:cs="Times New Roman"/>
        </w:rPr>
        <w:t xml:space="preserve"> быть применены принудительные меры воспитательного воздействия либо ему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Прокуратура Автозаводского района г. Тольятти разъясняет о мерах по предупреждению коррупции в организациях</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lastRenderedPageBreak/>
        <w:t>Обязанность организаций принимать меры по предупреждению коррупции предусмотрена ст. 13.3 Федерального закона от 25.12.2008 № 273-ФЗ «О противодействии коррупции».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сотрудничество организации с правоохранительными органами;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разработку и внедрение в практику стандартов и процедур, направленных на обеспечение добросовестной работы организации;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предотвращение и урегулирование конфликта интересов;</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недопущение составления неофициальной отчетности и использования поддельных документов.</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 рамках указанных требований закона в организациях разрабатываются и утверждаются антикоррупционные документы, в </w:t>
      </w:r>
      <w:proofErr w:type="spellStart"/>
      <w:r w:rsidRPr="00B20948">
        <w:rPr>
          <w:rFonts w:ascii="Times New Roman" w:eastAsia="Calibri" w:hAnsi="Times New Roman" w:cs="Times New Roman"/>
        </w:rPr>
        <w:t>т.ч</w:t>
      </w:r>
      <w:proofErr w:type="spellEnd"/>
      <w:r w:rsidRPr="00B20948">
        <w:rPr>
          <w:rFonts w:ascii="Times New Roman" w:eastAsia="Calibri" w:hAnsi="Times New Roman" w:cs="Times New Roman"/>
        </w:rPr>
        <w:t>. положение о комиссии по противодействию коррупции, кодекс этики и служебного поведения работников, положение по предотвращению и урегулированию конфликта интересов в организации, план мероприятий, направленных на профилактику, предотвращение и выявление коррупции.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Кроме того, положения о противодействии коррупции могут включаться также в трудовые договоры с сотрудниками и в договоры, связанные с осуществлением хозяйственной деятельности организации.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Специальные обязанности в связи с предупреждением и противодействием коррупции могут устанавливаться для определенной категории лиц, работающих в организации, в </w:t>
      </w:r>
      <w:proofErr w:type="spellStart"/>
      <w:r w:rsidRPr="00B20948">
        <w:rPr>
          <w:rFonts w:ascii="Times New Roman" w:eastAsia="Calibri" w:hAnsi="Times New Roman" w:cs="Times New Roman"/>
        </w:rPr>
        <w:t>т.ч</w:t>
      </w:r>
      <w:proofErr w:type="spellEnd"/>
      <w:r w:rsidRPr="00B20948">
        <w:rPr>
          <w:rFonts w:ascii="Times New Roman" w:eastAsia="Calibri" w:hAnsi="Times New Roman" w:cs="Times New Roman"/>
        </w:rPr>
        <w:t>. руководства организации; лиц, ответственных за реализацию антикоррупционной политики; работниками, чья деятельность связана с коррупционными рисками; лиц, осуществляющих внутренний контроль и аудит и т.д.</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совершение неправомерных действий, повлекших неисполнение возложенных на него трудовых обязанностей.</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b/>
        </w:rPr>
        <w:t>Прокуратура Автозаводского района г. Тольятти разъясняет</w:t>
      </w:r>
      <w:r w:rsidRPr="00B20948">
        <w:rPr>
          <w:rFonts w:ascii="Times New Roman" w:eastAsia="Calibri" w:hAnsi="Times New Roman" w:cs="Times New Roman"/>
        </w:rPr>
        <w:t xml:space="preserve">: об обязанности работодателя </w:t>
      </w:r>
      <w:proofErr w:type="gramStart"/>
      <w:r w:rsidRPr="00B20948">
        <w:rPr>
          <w:rFonts w:ascii="Times New Roman" w:eastAsia="Calibri" w:hAnsi="Times New Roman" w:cs="Times New Roman"/>
        </w:rPr>
        <w:t>сообщать</w:t>
      </w:r>
      <w:proofErr w:type="gramEnd"/>
      <w:r w:rsidRPr="00B20948">
        <w:rPr>
          <w:rFonts w:ascii="Times New Roman" w:eastAsia="Calibri" w:hAnsi="Times New Roman" w:cs="Times New Roman"/>
        </w:rPr>
        <w:t xml:space="preserve"> о приеме на работу бывшего государственного или муниципального служащего.</w:t>
      </w:r>
    </w:p>
    <w:p w:rsidR="00B20948" w:rsidRPr="00B20948" w:rsidRDefault="00B20948" w:rsidP="00B20948">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В соответствии со ст. 12 Федерального закона от 25.12.2008 № 273-ФЗ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выполнять в данной организации работы (оказывать данной организации услуги) в</w:t>
      </w:r>
      <w:proofErr w:type="gramEnd"/>
      <w:r w:rsidRPr="00B20948">
        <w:rPr>
          <w:rFonts w:ascii="Times New Roman" w:eastAsia="Calibri" w:hAnsi="Times New Roman" w:cs="Times New Roman"/>
        </w:rPr>
        <w:t xml:space="preserve"> течение месяца стоимостью более 100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Вместе с тем, законодателем установлена обязанность работодателя в десятидневный срок </w:t>
      </w:r>
      <w:proofErr w:type="gramStart"/>
      <w:r w:rsidRPr="00B20948">
        <w:rPr>
          <w:rFonts w:ascii="Times New Roman" w:eastAsia="Calibri" w:hAnsi="Times New Roman" w:cs="Times New Roman"/>
        </w:rPr>
        <w:t>сообщать</w:t>
      </w:r>
      <w:proofErr w:type="gramEnd"/>
      <w:r w:rsidRPr="00B20948">
        <w:rPr>
          <w:rFonts w:ascii="Times New Roman" w:eastAsia="Calibri" w:hAnsi="Times New Roman" w:cs="Times New Roman"/>
        </w:rPr>
        <w:t xml:space="preserve"> о фактах заключения таких договоров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Неисполнение работодателем данной обязанности является административным правонарушением и влечет за собой административную ответственность, предусмотренную 19.29 КоАП РФ. </w:t>
      </w:r>
      <w:proofErr w:type="gramStart"/>
      <w:r w:rsidRPr="00B20948">
        <w:rPr>
          <w:rFonts w:ascii="Times New Roman" w:eastAsia="Calibri" w:hAnsi="Times New Roman" w:cs="Times New Roman"/>
        </w:rPr>
        <w:t>Так,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25.12.2008 № 273-ФЗ «О противодействии коррупции» влечет</w:t>
      </w:r>
      <w:proofErr w:type="gramEnd"/>
      <w:r w:rsidRPr="00B20948">
        <w:rPr>
          <w:rFonts w:ascii="Times New Roman" w:eastAsia="Calibri" w:hAnsi="Times New Roman" w:cs="Times New Roman"/>
        </w:rPr>
        <w:t xml:space="preserve"> наложение административного штрафа:</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 на граждан в </w:t>
      </w:r>
      <w:proofErr w:type="gramStart"/>
      <w:r w:rsidRPr="00B20948">
        <w:rPr>
          <w:rFonts w:ascii="Times New Roman" w:eastAsia="Calibri" w:hAnsi="Times New Roman" w:cs="Times New Roman"/>
        </w:rPr>
        <w:t>размере</w:t>
      </w:r>
      <w:proofErr w:type="gramEnd"/>
      <w:r w:rsidRPr="00B20948">
        <w:rPr>
          <w:rFonts w:ascii="Times New Roman" w:eastAsia="Calibri" w:hAnsi="Times New Roman" w:cs="Times New Roman"/>
        </w:rPr>
        <w:t xml:space="preserve"> от 2 тысяч до 4 тысяч рублей;</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lastRenderedPageBreak/>
        <w:t>- на  должностных лиц от 20 тысяч до 50 тысяч рублей;</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на  юридических лиц  от 100 тысяч до 500 тысяч рублей.</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 этом</w:t>
      </w:r>
      <w:proofErr w:type="gramStart"/>
      <w:r w:rsidRPr="00B20948">
        <w:rPr>
          <w:rFonts w:ascii="Times New Roman" w:eastAsia="Calibri" w:hAnsi="Times New Roman" w:cs="Times New Roman"/>
        </w:rPr>
        <w:t>,</w:t>
      </w:r>
      <w:proofErr w:type="gramEnd"/>
      <w:r w:rsidRPr="00B20948">
        <w:rPr>
          <w:rFonts w:ascii="Times New Roman" w:eastAsia="Calibri" w:hAnsi="Times New Roman" w:cs="Times New Roman"/>
        </w:rPr>
        <w:t xml:space="preserve"> обращаем внимание, что данная обязанность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Мне предложили  3 000 рублей за выдачу медицинской справки без прохождения медосмотра. Я понимаю, что это незаконно, но хотелось бы знать какая ответственность за это предусмотрена?</w:t>
      </w: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 xml:space="preserve">Разъясняет помощник прокурора Автозаводского района Гордеев В.А.: </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до 10 000 рублей. Данная статья введена Федеральным законом от 03.07.2016 N 324-ФЗ.</w:t>
      </w:r>
    </w:p>
    <w:p w:rsidR="00B20948" w:rsidRPr="00B20948" w:rsidRDefault="00B20948" w:rsidP="00B20948">
      <w:pPr>
        <w:spacing w:after="0" w:line="240" w:lineRule="auto"/>
        <w:jc w:val="both"/>
        <w:rPr>
          <w:rFonts w:ascii="Times New Roman" w:eastAsia="Calibri" w:hAnsi="Times New Roman" w:cs="Times New Roman"/>
        </w:rPr>
      </w:pPr>
      <w:proofErr w:type="gramStart"/>
      <w:r w:rsidRPr="00B20948">
        <w:rPr>
          <w:rFonts w:ascii="Times New Roman" w:eastAsia="Calibri" w:hAnsi="Times New Roman" w:cs="Times New Roman"/>
        </w:rPr>
        <w:t>Поскольку нормы об ответственности за мелкое взяточничество являются специальными по отношению к положениям статей 290, 291 УК РФ, получение или дачу взятки в размере, не превышающем десяти тысяч рублей, следует квалифицировать по части 1 статьи 291.2 УК РФ независимо от того, за какие действия (законные или незаконные), в каком составе участников (единолично или группой лиц), а также при наличии других</w:t>
      </w:r>
      <w:proofErr w:type="gramEnd"/>
      <w:r w:rsidRPr="00B20948">
        <w:rPr>
          <w:rFonts w:ascii="Times New Roman" w:eastAsia="Calibri" w:hAnsi="Times New Roman" w:cs="Times New Roman"/>
        </w:rPr>
        <w:t xml:space="preserve"> квалифицирующих признаков взяточничества они совершены.</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Мелкое взяточничество отличается от получения или дачи взятки лишь одним объективным обстоятельством - размером взятки. Мелким взяточничество признается в том случае, если сумма взятки не превышает 10 000 рублей. Во всем остальном объективные и субъективные признаки мелкого взяточничества, получения взятки и дачи взятки являются идентичными.</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При этом за посредничество в мелком взяточничестве лицо не подлежит уголовной ответственности по ст. 291.1 УК РФ, ввиду её размера.</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Субъект мелкого взяточничества полностью совпадает с субъектом преступлений, предусмотренных ст. 290 УК РФ (специальный субъект – должностное лицо) и ст. 291 УК РФ (общий субъект – физическое вменяемое лицо, достигшее 16-летнего возраста).</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xml:space="preserve">За совершение мелкого взяточничества предусмотрены различные виды наказания, а именно штраф в </w:t>
      </w:r>
      <w:proofErr w:type="gramStart"/>
      <w:r w:rsidRPr="00B20948">
        <w:rPr>
          <w:rFonts w:ascii="Times New Roman" w:eastAsia="Calibri" w:hAnsi="Times New Roman" w:cs="Times New Roman"/>
        </w:rPr>
        <w:t>размере</w:t>
      </w:r>
      <w:proofErr w:type="gramEnd"/>
      <w:r w:rsidRPr="00B20948">
        <w:rPr>
          <w:rFonts w:ascii="Times New Roman" w:eastAsia="Calibri" w:hAnsi="Times New Roman" w:cs="Times New Roman"/>
        </w:rPr>
        <w:t xml:space="preserve">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Максимальное наказание – это лишение свободы на срок до одного года.</w:t>
      </w: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Частью 2 статьи 291.2 УК РФ предусмотрен квалифицированный состав преступления. По ч.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 Наличие судимости за иные преступления не повлияет на квалификацию мелкого взяточничества.</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b/>
        </w:rPr>
      </w:pPr>
      <w:r w:rsidRPr="00B20948">
        <w:rPr>
          <w:rFonts w:ascii="Times New Roman" w:eastAsia="Calibri" w:hAnsi="Times New Roman" w:cs="Times New Roman"/>
          <w:b/>
        </w:rPr>
        <w:t>Разъясняет прокуратура Автозаводского района г. Тольятти:</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Распространяется ли на иностранцев, находящихся на территории России, административная и уголовная ответственность?</w:t>
      </w: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r w:rsidRPr="00B20948">
        <w:rPr>
          <w:rFonts w:ascii="Times New Roman" w:eastAsia="Calibri" w:hAnsi="Times New Roman" w:cs="Times New Roman"/>
        </w:rPr>
        <w:t>- Иностранные граждане и лица без гражданства обязаны соблюдать действующее российское законодательство независимо от оснований и сроков своего пребывания в Российской Федерации. Иностранные граждане, лица без гражданства и иностранные юридические лица, совершившие на территории РФ административные правонарушения, подлежат административной ответ</w:t>
      </w:r>
      <w:r>
        <w:rPr>
          <w:rFonts w:ascii="Times New Roman" w:eastAsia="Calibri" w:hAnsi="Times New Roman" w:cs="Times New Roman"/>
        </w:rPr>
        <w:t>ственности на общих основаниях.</w:t>
      </w:r>
    </w:p>
    <w:p w:rsidR="00B20948" w:rsidRDefault="00B20948" w:rsidP="00B20948">
      <w:pPr>
        <w:spacing w:after="0" w:line="240" w:lineRule="auto"/>
        <w:jc w:val="both"/>
        <w:rPr>
          <w:rFonts w:ascii="Times New Roman" w:eastAsia="Calibri" w:hAnsi="Times New Roman" w:cs="Times New Roman"/>
        </w:rPr>
      </w:pPr>
    </w:p>
    <w:p w:rsid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eastAsia="Calibri" w:hAnsi="Times New Roman" w:cs="Times New Roman"/>
        </w:rPr>
      </w:pPr>
    </w:p>
    <w:p w:rsidR="00B20948" w:rsidRPr="00B20948" w:rsidRDefault="00B20948" w:rsidP="00B20948">
      <w:pPr>
        <w:spacing w:after="0" w:line="240" w:lineRule="auto"/>
        <w:jc w:val="both"/>
        <w:rPr>
          <w:rFonts w:ascii="Times New Roman" w:hAnsi="Times New Roman" w:cs="Times New Roman"/>
          <w:b/>
          <w:bCs/>
          <w:color w:val="3A3A3A"/>
          <w:sz w:val="24"/>
          <w:szCs w:val="24"/>
          <w:shd w:val="clear" w:color="auto" w:fill="FFFFFF"/>
        </w:rPr>
      </w:pPr>
      <w:r w:rsidRPr="00B20948">
        <w:rPr>
          <w:rFonts w:ascii="Times New Roman" w:hAnsi="Times New Roman" w:cs="Times New Roman"/>
          <w:b/>
          <w:bCs/>
          <w:color w:val="3A3A3A"/>
          <w:sz w:val="24"/>
          <w:szCs w:val="24"/>
          <w:shd w:val="clear" w:color="auto" w:fill="FFFFFF"/>
        </w:rPr>
        <w:lastRenderedPageBreak/>
        <w:t xml:space="preserve">Помощник прокурора Автозаводского района г. Тольятти  Ксения Мельникова провела горячую линию на тему: «Помощь участникам СВО и их Близким» </w:t>
      </w:r>
    </w:p>
    <w:p w:rsidR="00B20948" w:rsidRPr="00B20948" w:rsidRDefault="00B20948" w:rsidP="00B20948">
      <w:pPr>
        <w:spacing w:after="0" w:line="240" w:lineRule="auto"/>
        <w:jc w:val="both"/>
        <w:rPr>
          <w:rFonts w:ascii="Times New Roman" w:hAnsi="Times New Roman" w:cs="Times New Roman"/>
          <w:b/>
          <w:bCs/>
          <w:color w:val="3A3A3A"/>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b/>
          <w:bCs/>
          <w:i/>
          <w:color w:val="3A3A3A"/>
          <w:sz w:val="24"/>
          <w:szCs w:val="24"/>
          <w:shd w:val="clear" w:color="auto" w:fill="FFFFFF"/>
        </w:rPr>
      </w:pPr>
      <w:r w:rsidRPr="00B20948">
        <w:rPr>
          <w:rFonts w:ascii="Times New Roman" w:hAnsi="Times New Roman" w:cs="Times New Roman"/>
          <w:b/>
          <w:bCs/>
          <w:i/>
          <w:color w:val="3A3A3A"/>
          <w:sz w:val="24"/>
          <w:szCs w:val="24"/>
          <w:shd w:val="clear" w:color="auto" w:fill="FFFFFF"/>
        </w:rPr>
        <w:t xml:space="preserve">Необходимо ли </w:t>
      </w:r>
      <w:proofErr w:type="gramStart"/>
      <w:r w:rsidRPr="00B20948">
        <w:rPr>
          <w:rFonts w:ascii="Times New Roman" w:hAnsi="Times New Roman" w:cs="Times New Roman"/>
          <w:b/>
          <w:bCs/>
          <w:i/>
          <w:color w:val="3A3A3A"/>
          <w:sz w:val="24"/>
          <w:szCs w:val="24"/>
          <w:shd w:val="clear" w:color="auto" w:fill="FFFFFF"/>
        </w:rPr>
        <w:t>предоставлять справку</w:t>
      </w:r>
      <w:proofErr w:type="gramEnd"/>
      <w:r w:rsidRPr="00B20948">
        <w:rPr>
          <w:rFonts w:ascii="Times New Roman" w:hAnsi="Times New Roman" w:cs="Times New Roman"/>
          <w:b/>
          <w:bCs/>
          <w:i/>
          <w:color w:val="3A3A3A"/>
          <w:sz w:val="24"/>
          <w:szCs w:val="24"/>
          <w:shd w:val="clear" w:color="auto" w:fill="FFFFFF"/>
        </w:rPr>
        <w:t xml:space="preserve"> с места работы мужа для оформления пособия по рождению ребенка, если муж находится в зоне СВО?</w:t>
      </w:r>
    </w:p>
    <w:p w:rsidR="00B20948" w:rsidRPr="00B20948" w:rsidRDefault="00B20948" w:rsidP="00B20948">
      <w:pPr>
        <w:spacing w:after="0" w:line="240" w:lineRule="auto"/>
        <w:jc w:val="both"/>
        <w:rPr>
          <w:rFonts w:ascii="Times New Roman" w:hAnsi="Times New Roman" w:cs="Times New Roman"/>
          <w:b/>
          <w:bCs/>
          <w:i/>
          <w:color w:val="3A3A3A"/>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 xml:space="preserve">Никакие документы и справки с места работы мужа не требуются. С 1 января 2022 года единовременное пособие при рождении ребенка назначается Социальным фондом России. Назначение пособия происходит </w:t>
      </w:r>
      <w:proofErr w:type="spellStart"/>
      <w:r w:rsidRPr="00B20948">
        <w:rPr>
          <w:rFonts w:ascii="Times New Roman" w:hAnsi="Times New Roman" w:cs="Times New Roman"/>
          <w:bCs/>
          <w:color w:val="3A3A3A"/>
          <w:sz w:val="24"/>
          <w:szCs w:val="24"/>
          <w:shd w:val="clear" w:color="auto" w:fill="FFFFFF"/>
        </w:rPr>
        <w:t>проактивно</w:t>
      </w:r>
      <w:proofErr w:type="spellEnd"/>
      <w:r w:rsidRPr="00B20948">
        <w:rPr>
          <w:rFonts w:ascii="Times New Roman" w:hAnsi="Times New Roman" w:cs="Times New Roman"/>
          <w:bCs/>
          <w:color w:val="3A3A3A"/>
          <w:sz w:val="24"/>
          <w:szCs w:val="24"/>
          <w:shd w:val="clear" w:color="auto" w:fill="FFFFFF"/>
        </w:rPr>
        <w:t xml:space="preserve"> на основании сведений о государственной регистрации рождения ребенка, поступающих  Социальному фонду России из Единого государственного реестра записей актов гражданского состояния, и сведений, которые имеются в его распоряжении, включая данные о назначении единовременного пособия при рождении отцу ребенка.</w:t>
      </w:r>
    </w:p>
    <w:p w:rsidR="00B20948" w:rsidRPr="00B20948" w:rsidRDefault="00B20948" w:rsidP="00B20948">
      <w:pPr>
        <w:spacing w:after="0" w:line="240" w:lineRule="auto"/>
        <w:jc w:val="both"/>
        <w:rPr>
          <w:rFonts w:ascii="Times New Roman" w:hAnsi="Times New Roman" w:cs="Times New Roman"/>
          <w:bCs/>
          <w:i/>
          <w:color w:val="3A3A3A"/>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color w:val="000000"/>
          <w:sz w:val="24"/>
          <w:szCs w:val="24"/>
          <w:shd w:val="clear" w:color="auto" w:fill="FFFFFF"/>
        </w:rPr>
      </w:pPr>
      <w:r w:rsidRPr="00B20948">
        <w:rPr>
          <w:rFonts w:ascii="Times New Roman" w:hAnsi="Times New Roman" w:cs="Times New Roman"/>
          <w:i/>
          <w:color w:val="000000"/>
          <w:sz w:val="24"/>
          <w:szCs w:val="24"/>
          <w:shd w:val="clear" w:color="auto" w:fill="FFFFFF"/>
        </w:rPr>
        <w:t>Как решить проблему с кредитами? Есть ли отсрочка или</w:t>
      </w:r>
      <w:r w:rsidRPr="00B20948">
        <w:rPr>
          <w:rFonts w:ascii="Times New Roman" w:hAnsi="Times New Roman" w:cs="Times New Roman"/>
          <w:color w:val="000000"/>
          <w:sz w:val="24"/>
          <w:szCs w:val="24"/>
          <w:shd w:val="clear" w:color="auto" w:fill="FFFFFF"/>
        </w:rPr>
        <w:t> </w:t>
      </w:r>
      <w:r w:rsidRPr="00B20948">
        <w:rPr>
          <w:rStyle w:val="a4"/>
          <w:rFonts w:ascii="Times New Roman" w:hAnsi="Times New Roman" w:cs="Times New Roman"/>
          <w:color w:val="000000"/>
          <w:sz w:val="24"/>
          <w:szCs w:val="24"/>
          <w:shd w:val="clear" w:color="auto" w:fill="FFFFFF"/>
        </w:rPr>
        <w:t>кредитные</w:t>
      </w:r>
      <w:r w:rsidRPr="00B20948">
        <w:rPr>
          <w:rFonts w:ascii="Times New Roman" w:hAnsi="Times New Roman" w:cs="Times New Roman"/>
          <w:color w:val="000000"/>
          <w:sz w:val="24"/>
          <w:szCs w:val="24"/>
          <w:shd w:val="clear" w:color="auto" w:fill="FFFFFF"/>
        </w:rPr>
        <w:t> </w:t>
      </w:r>
      <w:r w:rsidRPr="00B20948">
        <w:rPr>
          <w:rStyle w:val="a4"/>
          <w:rFonts w:ascii="Times New Roman" w:hAnsi="Times New Roman" w:cs="Times New Roman"/>
          <w:color w:val="000000"/>
          <w:sz w:val="24"/>
          <w:szCs w:val="24"/>
          <w:shd w:val="clear" w:color="auto" w:fill="FFFFFF"/>
        </w:rPr>
        <w:t>каникулы</w:t>
      </w:r>
      <w:r w:rsidRPr="00B20948">
        <w:rPr>
          <w:rFonts w:ascii="Times New Roman" w:hAnsi="Times New Roman" w:cs="Times New Roman"/>
          <w:color w:val="000000"/>
          <w:sz w:val="24"/>
          <w:szCs w:val="24"/>
          <w:shd w:val="clear" w:color="auto" w:fill="FFFFFF"/>
        </w:rPr>
        <w:t>?</w:t>
      </w:r>
    </w:p>
    <w:p w:rsidR="00B20948" w:rsidRPr="00B20948" w:rsidRDefault="00B20948" w:rsidP="00B20948">
      <w:pPr>
        <w:spacing w:after="0" w:line="240" w:lineRule="auto"/>
        <w:jc w:val="both"/>
        <w:rPr>
          <w:rFonts w:ascii="Times New Roman" w:hAnsi="Times New Roman" w:cs="Times New Roman"/>
          <w:bCs/>
          <w:color w:val="3A3A3A"/>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color w:val="2B2E33"/>
          <w:spacing w:val="-3"/>
          <w:sz w:val="24"/>
          <w:szCs w:val="24"/>
          <w:shd w:val="clear" w:color="auto" w:fill="FFFFFF"/>
        </w:rPr>
      </w:pPr>
      <w:r w:rsidRPr="00B20948">
        <w:rPr>
          <w:rFonts w:ascii="Times New Roman" w:hAnsi="Times New Roman" w:cs="Times New Roman"/>
          <w:color w:val="2B2E33"/>
          <w:spacing w:val="-3"/>
          <w:sz w:val="24"/>
          <w:szCs w:val="24"/>
          <w:shd w:val="clear" w:color="auto" w:fill="FFFFFF"/>
        </w:rPr>
        <w:t>Участники СВО могут получить кредитные каникулы по всем потребительским кредитам и займам (включая ипотеку, а также кредитные карты), которые заемщик взял до мобилизации или начала участия в СВО.</w:t>
      </w:r>
    </w:p>
    <w:p w:rsidR="00B20948" w:rsidRPr="00B20948" w:rsidRDefault="00B20948" w:rsidP="00B20948">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Размер кредита и займа, а также их количество не имеют значения.</w:t>
      </w:r>
    </w:p>
    <w:p w:rsidR="00B20948" w:rsidRPr="00B20948" w:rsidRDefault="00B20948" w:rsidP="00B20948">
      <w:pPr>
        <w:spacing w:after="0" w:line="240" w:lineRule="auto"/>
        <w:jc w:val="both"/>
        <w:rPr>
          <w:rFonts w:ascii="Times New Roman" w:hAnsi="Times New Roman" w:cs="Times New Roman"/>
          <w:bCs/>
          <w:color w:val="3A3A3A"/>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Кредитные каникулы для участников СВО по ранее взятым кредитам и займам могут получить:</w:t>
      </w:r>
    </w:p>
    <w:p w:rsidR="00B20948" w:rsidRPr="00B20948" w:rsidRDefault="00B20948" w:rsidP="00B20948">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военнослужащие, мобилизованные в Вооруженные силы,</w:t>
      </w:r>
    </w:p>
    <w:p w:rsidR="00B20948" w:rsidRPr="00B20948" w:rsidRDefault="00B20948" w:rsidP="00B20948">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 xml:space="preserve">военнослужащие, проходящие службу в Вооруженных </w:t>
      </w:r>
      <w:proofErr w:type="gramStart"/>
      <w:r w:rsidRPr="00B20948">
        <w:rPr>
          <w:rFonts w:ascii="Times New Roman" w:hAnsi="Times New Roman" w:cs="Times New Roman"/>
          <w:bCs/>
          <w:color w:val="3A3A3A"/>
          <w:sz w:val="24"/>
          <w:szCs w:val="24"/>
          <w:shd w:val="clear" w:color="auto" w:fill="FFFFFF"/>
        </w:rPr>
        <w:t>силах</w:t>
      </w:r>
      <w:proofErr w:type="gramEnd"/>
      <w:r w:rsidRPr="00B20948">
        <w:rPr>
          <w:rFonts w:ascii="Times New Roman" w:hAnsi="Times New Roman" w:cs="Times New Roman"/>
          <w:bCs/>
          <w:color w:val="3A3A3A"/>
          <w:sz w:val="24"/>
          <w:szCs w:val="24"/>
          <w:shd w:val="clear" w:color="auto" w:fill="FFFFFF"/>
        </w:rPr>
        <w:t xml:space="preserve"> по контракту, а также в войсках национальной гвардии;</w:t>
      </w:r>
    </w:p>
    <w:p w:rsidR="00B20948" w:rsidRPr="00B20948" w:rsidRDefault="00B20948" w:rsidP="00B20948">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сотрудники спасательных воинских формирований МЧС, военной прокуратуры и других органов, указанных в пункте 6 статьи 1 Федерального закона № 61-ФЗ «Об обороне»;</w:t>
      </w:r>
    </w:p>
    <w:p w:rsidR="00B20948" w:rsidRPr="00B20948" w:rsidRDefault="00B20948" w:rsidP="00B20948">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сотрудники пограничной службы, находящиеся на территории России и обеспечивающие проведение специальной военной операции;</w:t>
      </w:r>
    </w:p>
    <w:p w:rsidR="00B20948" w:rsidRPr="00B20948" w:rsidRDefault="00B20948" w:rsidP="00B20948">
      <w:pPr>
        <w:numPr>
          <w:ilvl w:val="0"/>
          <w:numId w:val="1"/>
        </w:num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добровольцы (лица, заключившие контракты о добровольном содействии в выполнении задач, возложенных на Вооруженные силы).</w:t>
      </w:r>
    </w:p>
    <w:p w:rsidR="00B20948" w:rsidRPr="00B20948" w:rsidRDefault="00B20948" w:rsidP="00B20948">
      <w:pPr>
        <w:spacing w:after="0" w:line="240" w:lineRule="auto"/>
        <w:jc w:val="both"/>
        <w:rPr>
          <w:rFonts w:ascii="Times New Roman" w:hAnsi="Times New Roman" w:cs="Times New Roman"/>
          <w:bCs/>
          <w:color w:val="3A3A3A"/>
          <w:sz w:val="24"/>
          <w:szCs w:val="24"/>
          <w:shd w:val="clear" w:color="auto" w:fill="FFFFFF"/>
        </w:rPr>
      </w:pPr>
      <w:r w:rsidRPr="00B20948">
        <w:rPr>
          <w:rFonts w:ascii="Times New Roman" w:hAnsi="Times New Roman" w:cs="Times New Roman"/>
          <w:bCs/>
          <w:color w:val="3A3A3A"/>
          <w:sz w:val="24"/>
          <w:szCs w:val="24"/>
          <w:shd w:val="clear" w:color="auto" w:fill="FFFFFF"/>
        </w:rPr>
        <w:t>Члены семей указанных лиц также имеют право оформить кредитные каникулы по своим кредитам и займам, которые они взяли ранее — до дня мобилизации (для членов семей мобилизованных) или до начала участия военнослужащего в специальной военной операции, либо до подписания контракта добровольцем.</w:t>
      </w:r>
    </w:p>
    <w:p w:rsidR="00B20948" w:rsidRPr="00B20948" w:rsidRDefault="00B20948" w:rsidP="00B20948">
      <w:pPr>
        <w:spacing w:after="0" w:line="240" w:lineRule="auto"/>
        <w:jc w:val="both"/>
        <w:rPr>
          <w:rFonts w:ascii="Times New Roman" w:hAnsi="Times New Roman" w:cs="Times New Roman"/>
          <w:bCs/>
          <w:color w:val="3A3A3A"/>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bCs/>
          <w:i/>
          <w:color w:val="3A3A3A"/>
          <w:sz w:val="24"/>
          <w:szCs w:val="24"/>
          <w:shd w:val="clear" w:color="auto" w:fill="FFFFFF"/>
        </w:rPr>
      </w:pPr>
      <w:r w:rsidRPr="00B20948">
        <w:rPr>
          <w:rFonts w:ascii="Times New Roman" w:hAnsi="Times New Roman" w:cs="Times New Roman"/>
          <w:bCs/>
          <w:i/>
          <w:color w:val="3A3A3A"/>
          <w:sz w:val="24"/>
          <w:szCs w:val="24"/>
          <w:shd w:val="clear" w:color="auto" w:fill="FFFFFF"/>
        </w:rPr>
        <w:t>Муж ушёл на СВО перестал звонить и писать: что делать?</w:t>
      </w:r>
    </w:p>
    <w:p w:rsidR="00B20948" w:rsidRPr="00B20948" w:rsidRDefault="00B20948" w:rsidP="00B20948">
      <w:pPr>
        <w:spacing w:after="0" w:line="240" w:lineRule="auto"/>
        <w:jc w:val="both"/>
        <w:rPr>
          <w:rFonts w:ascii="Times New Roman" w:hAnsi="Times New Roman" w:cs="Times New Roman"/>
          <w:bCs/>
          <w:i/>
          <w:color w:val="3A3A3A"/>
          <w:sz w:val="24"/>
          <w:szCs w:val="24"/>
          <w:shd w:val="clear" w:color="auto" w:fill="FFFFFF"/>
        </w:rPr>
      </w:pPr>
    </w:p>
    <w:p w:rsidR="00B20948" w:rsidRPr="00B20948" w:rsidRDefault="00B20948" w:rsidP="00B2094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20948">
        <w:rPr>
          <w:rFonts w:ascii="Times New Roman" w:eastAsia="Times New Roman" w:hAnsi="Times New Roman" w:cs="Times New Roman"/>
          <w:color w:val="333333"/>
          <w:sz w:val="24"/>
          <w:szCs w:val="24"/>
          <w:lang w:eastAsia="ru-RU"/>
        </w:rPr>
        <w:t>Если от военнослужащего нет звонков долгое время, то можно обратиться </w:t>
      </w:r>
      <w:r w:rsidRPr="00B20948">
        <w:rPr>
          <w:rFonts w:ascii="Times New Roman" w:eastAsia="Times New Roman" w:hAnsi="Times New Roman" w:cs="Times New Roman"/>
          <w:bCs/>
          <w:color w:val="333333"/>
          <w:sz w:val="24"/>
          <w:szCs w:val="24"/>
          <w:lang w:eastAsia="ru-RU"/>
        </w:rPr>
        <w:t>в воинскую часть, к которой он приписан, или в военкомат, где он проходил комиссию</w:t>
      </w:r>
      <w:r w:rsidRPr="00B20948">
        <w:rPr>
          <w:rFonts w:ascii="Times New Roman" w:eastAsia="Times New Roman" w:hAnsi="Times New Roman" w:cs="Times New Roman"/>
          <w:color w:val="333333"/>
          <w:sz w:val="24"/>
          <w:szCs w:val="24"/>
          <w:lang w:eastAsia="ru-RU"/>
        </w:rPr>
        <w:t>. Вместе с тем можно позвонить по номеру 122 или на номера горячей линии Минобороны РФ: 8 (800) 100-77-07, 8 (495) 498-43-54, 8 (495) 498-34-46. Информацию предоставляют только близким родственникам: родителям, жене, дочери, сыну»</w:t>
      </w:r>
    </w:p>
    <w:p w:rsidR="00B20948" w:rsidRPr="00B20948" w:rsidRDefault="00B20948" w:rsidP="00B20948">
      <w:pPr>
        <w:spacing w:after="0" w:line="240" w:lineRule="auto"/>
        <w:jc w:val="both"/>
        <w:rPr>
          <w:rFonts w:ascii="Segoe UI" w:hAnsi="Segoe UI" w:cs="Segoe UI"/>
          <w:color w:val="000000"/>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b/>
          <w:bCs/>
          <w:i/>
          <w:color w:val="3A3A3A"/>
          <w:sz w:val="24"/>
          <w:szCs w:val="24"/>
          <w:shd w:val="clear" w:color="auto" w:fill="FFFFFF"/>
        </w:rPr>
      </w:pPr>
      <w:r w:rsidRPr="00B20948">
        <w:rPr>
          <w:rFonts w:ascii="Times New Roman" w:hAnsi="Times New Roman" w:cs="Times New Roman"/>
          <w:b/>
          <w:color w:val="000000"/>
          <w:sz w:val="24"/>
          <w:szCs w:val="24"/>
          <w:shd w:val="clear" w:color="auto" w:fill="FFFFFF"/>
        </w:rPr>
        <w:t xml:space="preserve">Запрещено распространять любую информацию третьим лицам об участнике СВО в сети интернет! </w:t>
      </w:r>
    </w:p>
    <w:p w:rsidR="00B20948" w:rsidRDefault="00B20948" w:rsidP="00B20948">
      <w:pPr>
        <w:spacing w:after="0" w:line="240" w:lineRule="auto"/>
        <w:jc w:val="both"/>
        <w:rPr>
          <w:rFonts w:ascii="Times New Roman" w:hAnsi="Times New Roman" w:cs="Times New Roman"/>
          <w:color w:val="333333"/>
          <w:sz w:val="24"/>
          <w:szCs w:val="24"/>
          <w:shd w:val="clear" w:color="auto" w:fill="FFFFFF"/>
        </w:rPr>
      </w:pPr>
      <w:r w:rsidRPr="00B20948">
        <w:rPr>
          <w:rFonts w:ascii="Times New Roman" w:hAnsi="Times New Roman" w:cs="Times New Roman"/>
          <w:color w:val="333333"/>
          <w:sz w:val="24"/>
          <w:szCs w:val="24"/>
          <w:shd w:val="clear" w:color="auto" w:fill="FFFFFF"/>
        </w:rPr>
        <w:t xml:space="preserve">Сейчас непростое время, когда человек может стать участником или жертвой информационной войны, сам того не понимая. Поэтому рекомендуем помнить о том, что нужно, а что не нужно писать в своем аккаунте в </w:t>
      </w:r>
      <w:proofErr w:type="spellStart"/>
      <w:r w:rsidRPr="00B20948">
        <w:rPr>
          <w:rFonts w:ascii="Times New Roman" w:hAnsi="Times New Roman" w:cs="Times New Roman"/>
          <w:color w:val="333333"/>
          <w:sz w:val="24"/>
          <w:szCs w:val="24"/>
          <w:shd w:val="clear" w:color="auto" w:fill="FFFFFF"/>
        </w:rPr>
        <w:t>соцсетях</w:t>
      </w:r>
      <w:proofErr w:type="spellEnd"/>
      <w:r w:rsidRPr="00B20948">
        <w:rPr>
          <w:rFonts w:ascii="Times New Roman" w:hAnsi="Times New Roman" w:cs="Times New Roman"/>
          <w:color w:val="333333"/>
          <w:sz w:val="24"/>
          <w:szCs w:val="24"/>
          <w:shd w:val="clear" w:color="auto" w:fill="FFFFFF"/>
        </w:rPr>
        <w:t xml:space="preserve">. Ваши страницы в социальных </w:t>
      </w:r>
      <w:proofErr w:type="gramStart"/>
      <w:r w:rsidRPr="00B20948">
        <w:rPr>
          <w:rFonts w:ascii="Times New Roman" w:hAnsi="Times New Roman" w:cs="Times New Roman"/>
          <w:color w:val="333333"/>
          <w:sz w:val="24"/>
          <w:szCs w:val="24"/>
          <w:shd w:val="clear" w:color="auto" w:fill="FFFFFF"/>
        </w:rPr>
        <w:lastRenderedPageBreak/>
        <w:t>сетях</w:t>
      </w:r>
      <w:proofErr w:type="gramEnd"/>
      <w:r w:rsidRPr="00B20948">
        <w:rPr>
          <w:rFonts w:ascii="Times New Roman" w:hAnsi="Times New Roman" w:cs="Times New Roman"/>
          <w:color w:val="333333"/>
          <w:sz w:val="24"/>
          <w:szCs w:val="24"/>
          <w:shd w:val="clear" w:color="auto" w:fill="FFFFFF"/>
        </w:rPr>
        <w:t xml:space="preserve"> могут взломать, обманным путем  получить от вас персональную информацию и использовать ее для психологического давление против вас и военнослужащего. </w:t>
      </w:r>
    </w:p>
    <w:p w:rsidR="00B20948" w:rsidRDefault="00B20948" w:rsidP="00B20948">
      <w:pPr>
        <w:spacing w:after="0" w:line="240" w:lineRule="auto"/>
        <w:jc w:val="both"/>
        <w:rPr>
          <w:rFonts w:ascii="Times New Roman" w:hAnsi="Times New Roman" w:cs="Times New Roman"/>
          <w:color w:val="333333"/>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b/>
          <w:color w:val="000000"/>
          <w:sz w:val="24"/>
          <w:szCs w:val="24"/>
          <w:shd w:val="clear" w:color="auto" w:fill="FFFFFF"/>
        </w:rPr>
      </w:pPr>
      <w:r w:rsidRPr="00B20948">
        <w:rPr>
          <w:rFonts w:ascii="Times New Roman" w:hAnsi="Times New Roman" w:cs="Times New Roman"/>
          <w:b/>
          <w:color w:val="000000"/>
          <w:sz w:val="24"/>
          <w:szCs w:val="24"/>
          <w:shd w:val="clear" w:color="auto" w:fill="FFFFFF"/>
        </w:rPr>
        <w:t>Прокуратура Автозаводского района г. Тольятти разъясняет:</w:t>
      </w:r>
    </w:p>
    <w:p w:rsidR="00B20948" w:rsidRPr="00B20948" w:rsidRDefault="00B20948" w:rsidP="00B20948">
      <w:pPr>
        <w:spacing w:after="0" w:line="240" w:lineRule="auto"/>
        <w:jc w:val="both"/>
        <w:rPr>
          <w:rFonts w:ascii="Times New Roman" w:hAnsi="Times New Roman" w:cs="Times New Roman"/>
          <w:b/>
          <w:color w:val="000000"/>
          <w:sz w:val="24"/>
          <w:szCs w:val="24"/>
          <w:shd w:val="clear" w:color="auto" w:fill="FFFFFF"/>
        </w:rPr>
      </w:pPr>
    </w:p>
    <w:p w:rsidR="00B20948" w:rsidRPr="00B20948" w:rsidRDefault="00B20948" w:rsidP="00B20948">
      <w:pPr>
        <w:spacing w:after="0" w:line="240" w:lineRule="auto"/>
        <w:jc w:val="both"/>
        <w:rPr>
          <w:rFonts w:ascii="Times New Roman" w:hAnsi="Times New Roman" w:cs="Times New Roman"/>
          <w:b/>
          <w:bCs/>
          <w:i/>
          <w:sz w:val="24"/>
          <w:szCs w:val="24"/>
          <w:shd w:val="clear" w:color="auto" w:fill="FFFFFF"/>
        </w:rPr>
      </w:pPr>
      <w:r w:rsidRPr="00B20948">
        <w:rPr>
          <w:rFonts w:ascii="Times New Roman" w:hAnsi="Times New Roman" w:cs="Times New Roman"/>
          <w:b/>
          <w:bCs/>
          <w:i/>
          <w:sz w:val="24"/>
          <w:szCs w:val="24"/>
          <w:shd w:val="clear" w:color="auto" w:fill="FFFFFF"/>
        </w:rPr>
        <w:t xml:space="preserve">Если ваш долг передали коллекторам Вам необходимо: </w:t>
      </w:r>
    </w:p>
    <w:p w:rsidR="00B20948" w:rsidRPr="00546264" w:rsidRDefault="00B20948" w:rsidP="00B20948">
      <w:pPr>
        <w:spacing w:after="0" w:line="240" w:lineRule="auto"/>
        <w:jc w:val="both"/>
        <w:rPr>
          <w:rFonts w:ascii="Times New Roman" w:hAnsi="Times New Roman" w:cs="Times New Roman"/>
          <w:sz w:val="24"/>
          <w:szCs w:val="24"/>
        </w:rPr>
      </w:pPr>
      <w:r w:rsidRPr="00546264">
        <w:rPr>
          <w:rFonts w:ascii="Times New Roman" w:hAnsi="Times New Roman" w:cs="Times New Roman"/>
          <w:sz w:val="24"/>
          <w:szCs w:val="24"/>
        </w:rPr>
        <w:t xml:space="preserve">После получения уведомления о том, что долг будет взыскиваться не банком, а </w:t>
      </w:r>
      <w:proofErr w:type="spellStart"/>
      <w:r w:rsidRPr="00546264">
        <w:rPr>
          <w:rFonts w:ascii="Times New Roman" w:hAnsi="Times New Roman" w:cs="Times New Roman"/>
          <w:sz w:val="24"/>
          <w:szCs w:val="24"/>
        </w:rPr>
        <w:t>коллекторским</w:t>
      </w:r>
      <w:proofErr w:type="spellEnd"/>
      <w:r w:rsidRPr="00546264">
        <w:rPr>
          <w:rFonts w:ascii="Times New Roman" w:hAnsi="Times New Roman" w:cs="Times New Roman"/>
          <w:sz w:val="24"/>
          <w:szCs w:val="24"/>
        </w:rPr>
        <w:t xml:space="preserve"> агентством, не стоит сразу впадать в панику. Самое главное в этой ситуации — убедиться, что предъявленные коллекторами требования абсолютно законны.</w:t>
      </w:r>
    </w:p>
    <w:p w:rsidR="00B20948" w:rsidRPr="00546264" w:rsidRDefault="00B20948" w:rsidP="00B20948">
      <w:pPr>
        <w:spacing w:after="0" w:line="240" w:lineRule="auto"/>
        <w:jc w:val="both"/>
        <w:rPr>
          <w:rFonts w:ascii="Times New Roman" w:hAnsi="Times New Roman" w:cs="Times New Roman"/>
        </w:rPr>
      </w:pPr>
      <w:r w:rsidRPr="00546264">
        <w:rPr>
          <w:rFonts w:ascii="Times New Roman" w:hAnsi="Times New Roman" w:cs="Times New Roman"/>
          <w:sz w:val="24"/>
          <w:szCs w:val="24"/>
        </w:rPr>
        <w:t>- Необходимо запросить у агентства договор цессии, чтобы исключить всякие сомнения в законности сделки.</w:t>
      </w:r>
    </w:p>
    <w:p w:rsidR="00B20948" w:rsidRDefault="00B20948" w:rsidP="00B20948">
      <w:pPr>
        <w:spacing w:after="0" w:line="240" w:lineRule="auto"/>
        <w:jc w:val="both"/>
        <w:rPr>
          <w:rFonts w:ascii="Times New Roman" w:hAnsi="Times New Roman" w:cs="Times New Roman"/>
          <w:sz w:val="24"/>
          <w:szCs w:val="24"/>
        </w:rPr>
      </w:pPr>
      <w:r w:rsidRPr="00546264">
        <w:rPr>
          <w:rFonts w:ascii="Times New Roman" w:hAnsi="Times New Roman" w:cs="Times New Roman"/>
        </w:rPr>
        <w:t xml:space="preserve">- </w:t>
      </w:r>
      <w:r w:rsidRPr="00546264">
        <w:rPr>
          <w:rFonts w:ascii="Times New Roman" w:hAnsi="Times New Roman" w:cs="Times New Roman"/>
          <w:sz w:val="24"/>
          <w:szCs w:val="24"/>
        </w:rPr>
        <w:t xml:space="preserve">Обязательно проверить агентство на наличие в </w:t>
      </w:r>
      <w:proofErr w:type="gramStart"/>
      <w:r w:rsidRPr="00546264">
        <w:rPr>
          <w:rFonts w:ascii="Times New Roman" w:hAnsi="Times New Roman" w:cs="Times New Roman"/>
          <w:sz w:val="24"/>
          <w:szCs w:val="24"/>
        </w:rPr>
        <w:t>реестре</w:t>
      </w:r>
      <w:proofErr w:type="gramEnd"/>
      <w:r w:rsidRPr="00546264">
        <w:rPr>
          <w:rFonts w:ascii="Times New Roman" w:hAnsi="Times New Roman" w:cs="Times New Roman"/>
          <w:sz w:val="24"/>
          <w:szCs w:val="24"/>
        </w:rPr>
        <w:t xml:space="preserve"> Федеральной службы судебных </w:t>
      </w:r>
      <w:r w:rsidRPr="0095319E">
        <w:rPr>
          <w:rFonts w:ascii="Times New Roman" w:hAnsi="Times New Roman" w:cs="Times New Roman"/>
          <w:sz w:val="24"/>
          <w:szCs w:val="24"/>
        </w:rPr>
        <w:t xml:space="preserve">приставов. По сути дела, право работать с должниками по закону имеют только зарегистрированные в </w:t>
      </w:r>
      <w:proofErr w:type="gramStart"/>
      <w:r w:rsidRPr="0095319E">
        <w:rPr>
          <w:rFonts w:ascii="Times New Roman" w:hAnsi="Times New Roman" w:cs="Times New Roman"/>
          <w:sz w:val="24"/>
          <w:szCs w:val="24"/>
        </w:rPr>
        <w:t>этом</w:t>
      </w:r>
      <w:proofErr w:type="gramEnd"/>
      <w:r w:rsidRPr="0095319E">
        <w:rPr>
          <w:rFonts w:ascii="Times New Roman" w:hAnsi="Times New Roman" w:cs="Times New Roman"/>
          <w:sz w:val="24"/>
          <w:szCs w:val="24"/>
        </w:rPr>
        <w:t xml:space="preserve"> реестре агентства. Все прочие </w:t>
      </w:r>
      <w:r>
        <w:rPr>
          <w:rFonts w:ascii="Times New Roman" w:hAnsi="Times New Roman" w:cs="Times New Roman"/>
          <w:sz w:val="24"/>
          <w:szCs w:val="24"/>
        </w:rPr>
        <w:t>коллекторы работают нелегально.</w:t>
      </w:r>
      <w:r>
        <w:t xml:space="preserve"> </w:t>
      </w:r>
      <w:r>
        <w:rPr>
          <w:rFonts w:ascii="Times New Roman" w:hAnsi="Times New Roman" w:cs="Times New Roman"/>
          <w:sz w:val="24"/>
          <w:szCs w:val="24"/>
        </w:rPr>
        <w:t>М</w:t>
      </w:r>
      <w:r w:rsidRPr="0095319E">
        <w:rPr>
          <w:rFonts w:ascii="Times New Roman" w:hAnsi="Times New Roman" w:cs="Times New Roman"/>
          <w:sz w:val="24"/>
          <w:szCs w:val="24"/>
        </w:rPr>
        <w:t>ожно обратиться в банк, выдавший кредит, и уточнить, действительно ли долг был продан. Обращение в банк будет нелишним еще и для того, чтобы взять справку о сумме проданной задолженности с детализацией всех штрафов, неустоек и платежей.</w:t>
      </w:r>
      <w:r>
        <w:t xml:space="preserve"> </w:t>
      </w:r>
      <w:r w:rsidRPr="0095319E">
        <w:rPr>
          <w:rFonts w:ascii="Times New Roman" w:hAnsi="Times New Roman" w:cs="Times New Roman"/>
          <w:sz w:val="24"/>
          <w:szCs w:val="24"/>
        </w:rPr>
        <w:t xml:space="preserve">Если факт переуступки долга подтвержден соответствующими документами, а </w:t>
      </w:r>
      <w:proofErr w:type="spellStart"/>
      <w:r w:rsidRPr="0095319E">
        <w:rPr>
          <w:rFonts w:ascii="Times New Roman" w:hAnsi="Times New Roman" w:cs="Times New Roman"/>
          <w:sz w:val="24"/>
          <w:szCs w:val="24"/>
        </w:rPr>
        <w:t>коллекторское</w:t>
      </w:r>
      <w:proofErr w:type="spellEnd"/>
      <w:r w:rsidRPr="0095319E">
        <w:rPr>
          <w:rFonts w:ascii="Times New Roman" w:hAnsi="Times New Roman" w:cs="Times New Roman"/>
          <w:sz w:val="24"/>
          <w:szCs w:val="24"/>
        </w:rPr>
        <w:t xml:space="preserve"> агентство имеет официальный статус, то заемщику следует понимать, что у коллекторов имеются все права на получение долга. </w:t>
      </w:r>
    </w:p>
    <w:p w:rsidR="00B20948" w:rsidRPr="00B20948" w:rsidRDefault="00B20948" w:rsidP="00B20948">
      <w:pPr>
        <w:spacing w:after="0" w:line="240" w:lineRule="auto"/>
        <w:jc w:val="both"/>
        <w:rPr>
          <w:rFonts w:ascii="Times New Roman" w:hAnsi="Times New Roman" w:cs="Times New Roman"/>
          <w:sz w:val="24"/>
          <w:szCs w:val="24"/>
        </w:rPr>
      </w:pPr>
      <w:r w:rsidRPr="00E332F0">
        <w:rPr>
          <w:rFonts w:ascii="Times New Roman" w:hAnsi="Times New Roman" w:cs="Times New Roman"/>
          <w:color w:val="333333"/>
          <w:sz w:val="24"/>
          <w:szCs w:val="24"/>
          <w:shd w:val="clear" w:color="auto" w:fill="FFFFFF"/>
        </w:rPr>
        <w:t>Если коллекторы превышают свои полномочия, в частности пытаются изъять у вас имущество, ведут себя агрессивно, угрожают, унижают, оскорбляют, применяют физическую силу и т.п., прекратите общение с ними и вызовите полицию. Указанные действия коллекторов при наличии оснований могут повлечь административную, а также уголовную ответственность (ст. ст. 6.1.1, 19.1 КоАП РФ; ст. ст. 115, 116, 330 УК РФ).</w:t>
      </w:r>
    </w:p>
    <w:p w:rsidR="00B20948" w:rsidRDefault="00B20948" w:rsidP="00B20948">
      <w:pPr>
        <w:spacing w:after="0" w:line="240" w:lineRule="auto"/>
        <w:jc w:val="both"/>
        <w:rPr>
          <w:rFonts w:ascii="Times New Roman" w:hAnsi="Times New Roman" w:cs="Times New Roman"/>
          <w:color w:val="333333"/>
          <w:sz w:val="24"/>
          <w:szCs w:val="24"/>
          <w:shd w:val="clear" w:color="auto" w:fill="FFFFFF"/>
        </w:rPr>
      </w:pPr>
      <w:r w:rsidRPr="00E332F0">
        <w:rPr>
          <w:rFonts w:ascii="Times New Roman" w:hAnsi="Times New Roman" w:cs="Times New Roman"/>
          <w:color w:val="333333"/>
          <w:sz w:val="24"/>
          <w:szCs w:val="24"/>
          <w:shd w:val="clear" w:color="auto" w:fill="FFFFFF"/>
        </w:rPr>
        <w:t>Вы также вправе подать жалобу на действия коллекторов в территориальный орган ФССП и органы прокуратуры с приложением документированных материалов, свидетельствующих о нарушении закона.</w:t>
      </w:r>
    </w:p>
    <w:p w:rsidR="00B20948" w:rsidRDefault="00B20948" w:rsidP="00B20948">
      <w:pPr>
        <w:spacing w:after="0" w:line="240" w:lineRule="auto"/>
        <w:jc w:val="both"/>
        <w:rPr>
          <w:rFonts w:ascii="Times New Roman" w:hAnsi="Times New Roman" w:cs="Times New Roman"/>
          <w:sz w:val="24"/>
          <w:szCs w:val="24"/>
        </w:rPr>
      </w:pPr>
    </w:p>
    <w:p w:rsidR="00B20948" w:rsidRDefault="00B20948" w:rsidP="00B20948">
      <w:pPr>
        <w:spacing w:after="0" w:line="240" w:lineRule="auto"/>
        <w:jc w:val="both"/>
        <w:rPr>
          <w:rFonts w:ascii="Times New Roman" w:hAnsi="Times New Roman" w:cs="Times New Roman"/>
          <w:sz w:val="24"/>
          <w:szCs w:val="24"/>
        </w:rPr>
      </w:pPr>
    </w:p>
    <w:p w:rsidR="00B20948" w:rsidRPr="00B20948" w:rsidRDefault="00B20948" w:rsidP="00B20948">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20948">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20948" w:rsidRPr="00B20948" w:rsidRDefault="00B20948" w:rsidP="00B20948">
      <w:pPr>
        <w:spacing w:after="0" w:line="259" w:lineRule="auto"/>
        <w:jc w:val="both"/>
        <w:rPr>
          <w:rFonts w:ascii="Times New Roman" w:eastAsia="Calibri" w:hAnsi="Times New Roman" w:cs="Times New Roman"/>
          <w:b/>
        </w:rPr>
      </w:pPr>
      <w:r w:rsidRPr="00B20948">
        <w:rPr>
          <w:rFonts w:ascii="Times New Roman" w:eastAsia="Calibri" w:hAnsi="Times New Roman" w:cs="Times New Roman"/>
          <w:b/>
        </w:rPr>
        <w:t>«Ответственность за неуплату ТКО»</w:t>
      </w:r>
    </w:p>
    <w:p w:rsidR="00B20948" w:rsidRPr="00B20948" w:rsidRDefault="00B20948" w:rsidP="00B20948">
      <w:pPr>
        <w:spacing w:after="0" w:line="259" w:lineRule="auto"/>
        <w:jc w:val="both"/>
        <w:rPr>
          <w:rFonts w:ascii="Times New Roman" w:eastAsia="Calibri" w:hAnsi="Times New Roman" w:cs="Times New Roman"/>
          <w:b/>
        </w:rPr>
      </w:pP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Так, согласно п. 1 ст. 155 ЖК РФ каждый собственник должен вносить плату за жилое помещение и ресурсы ЖКХ, включая обращение с бытовым мусором, ежемесячно до 10 числа месяца, идущего после периода, в котором была оказана услуга. </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В случае несвоевременной оплаты квитанции, включая раздел «Обращение с ТКО», производится начисление пени. </w:t>
      </w:r>
    </w:p>
    <w:p w:rsidR="00B20948" w:rsidRPr="00B20948" w:rsidRDefault="00B20948" w:rsidP="00B20948">
      <w:pPr>
        <w:spacing w:after="0" w:line="259" w:lineRule="auto"/>
        <w:jc w:val="both"/>
        <w:rPr>
          <w:rFonts w:ascii="Times New Roman" w:eastAsia="Calibri" w:hAnsi="Times New Roman" w:cs="Times New Roman"/>
        </w:rPr>
      </w:pPr>
      <w:proofErr w:type="gramStart"/>
      <w:r w:rsidRPr="00B20948">
        <w:rPr>
          <w:rFonts w:ascii="Times New Roman" w:eastAsia="Calibri" w:hAnsi="Times New Roman" w:cs="Times New Roman"/>
        </w:rPr>
        <w:t>В соответствии с п. 2 ст. 24.8 ФЗ РФ «Об отходах производства и потребления» оказание услуги по обращению с твёрдыми коммунальными отходам производится по ценам, определенным в соглашении между исполнителем и потребителем.</w:t>
      </w:r>
      <w:proofErr w:type="gramEnd"/>
      <w:r w:rsidRPr="00B20948">
        <w:rPr>
          <w:rFonts w:ascii="Times New Roman" w:eastAsia="Calibri" w:hAnsi="Times New Roman" w:cs="Times New Roman"/>
        </w:rPr>
        <w:t xml:space="preserve"> При этом должны быть учтены предельные тарифы, установленные органами власти субъектов РФ. </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По общему правилу главным лицом, ответственным за оказание услуги по обращению с ТКО, является региональный оператор. Данные организации избираются на конкурсной основе.</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В случае</w:t>
      </w:r>
      <w:proofErr w:type="gramStart"/>
      <w:r w:rsidRPr="00B20948">
        <w:rPr>
          <w:rFonts w:ascii="Times New Roman" w:eastAsia="Calibri" w:hAnsi="Times New Roman" w:cs="Times New Roman"/>
        </w:rPr>
        <w:t>,</w:t>
      </w:r>
      <w:proofErr w:type="gramEnd"/>
      <w:r w:rsidRPr="00B20948">
        <w:rPr>
          <w:rFonts w:ascii="Times New Roman" w:eastAsia="Calibri" w:hAnsi="Times New Roman" w:cs="Times New Roman"/>
        </w:rPr>
        <w:t xml:space="preserve"> если собственник помещения обнаружил, что стоимость такой услуги рассчитана неверно, то он может предъявить соответствующую претензию в одну из следующих организаций:</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1.</w:t>
      </w:r>
      <w:r w:rsidRPr="00B20948">
        <w:rPr>
          <w:rFonts w:ascii="Times New Roman" w:eastAsia="Calibri" w:hAnsi="Times New Roman" w:cs="Times New Roman"/>
        </w:rPr>
        <w:tab/>
        <w:t>Отправить свою жалобу напрямую региональному оператору – такой вариант актуален для владельцев частных домов, которые заключили прямой договор с поставщиком услуги по вывозу и обработке бытового мусора.</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lastRenderedPageBreak/>
        <w:t>2.</w:t>
      </w:r>
      <w:r w:rsidRPr="00B20948">
        <w:rPr>
          <w:rFonts w:ascii="Times New Roman" w:eastAsia="Calibri" w:hAnsi="Times New Roman" w:cs="Times New Roman"/>
        </w:rPr>
        <w:tab/>
        <w:t xml:space="preserve">Обратиться в управляющую компанию – такой способ подходит для владельцев помещений в многоквартирных </w:t>
      </w:r>
      <w:proofErr w:type="gramStart"/>
      <w:r w:rsidRPr="00B20948">
        <w:rPr>
          <w:rFonts w:ascii="Times New Roman" w:eastAsia="Calibri" w:hAnsi="Times New Roman" w:cs="Times New Roman"/>
        </w:rPr>
        <w:t>домах</w:t>
      </w:r>
      <w:proofErr w:type="gramEnd"/>
      <w:r w:rsidRPr="00B20948">
        <w:rPr>
          <w:rFonts w:ascii="Times New Roman" w:eastAsia="Calibri" w:hAnsi="Times New Roman" w:cs="Times New Roman"/>
        </w:rPr>
        <w:t xml:space="preserve">. Обычно в </w:t>
      </w:r>
      <w:proofErr w:type="gramStart"/>
      <w:r w:rsidRPr="00B20948">
        <w:rPr>
          <w:rFonts w:ascii="Times New Roman" w:eastAsia="Calibri" w:hAnsi="Times New Roman" w:cs="Times New Roman"/>
        </w:rPr>
        <w:t>этом</w:t>
      </w:r>
      <w:proofErr w:type="gramEnd"/>
      <w:r w:rsidRPr="00B20948">
        <w:rPr>
          <w:rFonts w:ascii="Times New Roman" w:eastAsia="Calibri" w:hAnsi="Times New Roman" w:cs="Times New Roman"/>
        </w:rPr>
        <w:t xml:space="preserve"> случае управляющая компания (ТСЖ, ЖК) самостоятельно заключает договор с региональным оператором. При этом она является исполнителем коммунальной услуги по обращению с ТКО.</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Дополнительно стоит отметить, что в </w:t>
      </w:r>
      <w:proofErr w:type="gramStart"/>
      <w:r w:rsidRPr="00B20948">
        <w:rPr>
          <w:rFonts w:ascii="Times New Roman" w:eastAsia="Calibri" w:hAnsi="Times New Roman" w:cs="Times New Roman"/>
        </w:rPr>
        <w:t>случае</w:t>
      </w:r>
      <w:proofErr w:type="gramEnd"/>
      <w:r w:rsidRPr="00B20948">
        <w:rPr>
          <w:rFonts w:ascii="Times New Roman" w:eastAsia="Calibri" w:hAnsi="Times New Roman" w:cs="Times New Roman"/>
        </w:rPr>
        <w:t xml:space="preserve"> бездействия ответственного лица, собственник помещения также может пожаловаться в </w:t>
      </w:r>
      <w:proofErr w:type="spellStart"/>
      <w:r w:rsidRPr="00B20948">
        <w:rPr>
          <w:rFonts w:ascii="Times New Roman" w:eastAsia="Calibri" w:hAnsi="Times New Roman" w:cs="Times New Roman"/>
        </w:rPr>
        <w:t>Роспотребнадзор</w:t>
      </w:r>
      <w:proofErr w:type="spellEnd"/>
      <w:r w:rsidRPr="00B20948">
        <w:rPr>
          <w:rFonts w:ascii="Times New Roman" w:eastAsia="Calibri" w:hAnsi="Times New Roman" w:cs="Times New Roman"/>
        </w:rPr>
        <w:t>, Жилищную инспекцию, прокуратуру или подать иск в суд.</w:t>
      </w:r>
    </w:p>
    <w:p w:rsidR="00B20948" w:rsidRPr="00B20948" w:rsidRDefault="00B20948" w:rsidP="00B20948">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20948">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20948" w:rsidRPr="00B20948" w:rsidRDefault="00B20948" w:rsidP="00B20948">
      <w:pPr>
        <w:spacing w:after="160" w:line="259" w:lineRule="auto"/>
        <w:jc w:val="both"/>
        <w:rPr>
          <w:rFonts w:ascii="Times New Roman" w:eastAsia="Calibri" w:hAnsi="Times New Roman" w:cs="Times New Roman"/>
          <w:b/>
        </w:rPr>
      </w:pPr>
      <w:r w:rsidRPr="00B20948">
        <w:rPr>
          <w:rFonts w:ascii="Times New Roman" w:eastAsia="Calibri" w:hAnsi="Times New Roman" w:cs="Times New Roman"/>
          <w:b/>
        </w:rPr>
        <w:t>«Допускается ли допрос несовершеннолетнего без родителя. Каковы права несовершеннолетних?»</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Допрос несовершеннолетнего подозреваемого (обвиняемого) производится в </w:t>
      </w:r>
      <w:proofErr w:type="gramStart"/>
      <w:r w:rsidRPr="00B20948">
        <w:rPr>
          <w:rFonts w:ascii="Times New Roman" w:eastAsia="Calibri" w:hAnsi="Times New Roman" w:cs="Times New Roman"/>
        </w:rPr>
        <w:t>присутствии</w:t>
      </w:r>
      <w:proofErr w:type="gramEnd"/>
      <w:r w:rsidRPr="00B20948">
        <w:rPr>
          <w:rFonts w:ascii="Times New Roman" w:eastAsia="Calibri" w:hAnsi="Times New Roman" w:cs="Times New Roman"/>
        </w:rPr>
        <w:t xml:space="preserve"> педагога и законного представителя на основании ч.3 ст.425 УК РФ. В качестве законного представителя несовершеннолетнего допускаются родители, усыновители, опекуны, попечители, представители учреждения (организации), на попечении которого он находится. При допросе несовершеннолетнего потерпевшего или свидетеля в соответствии с ч.1 ст.191 УПК РФ вправе присутствовать его законный представитель, но также закон прямо не запрещает проведение допроса несовершеннолетнего свидетеля или потерпевшего без его законного представителя. Потерпевшие или свидетели в </w:t>
      </w:r>
      <w:proofErr w:type="gramStart"/>
      <w:r w:rsidRPr="00B20948">
        <w:rPr>
          <w:rFonts w:ascii="Times New Roman" w:eastAsia="Calibri" w:hAnsi="Times New Roman" w:cs="Times New Roman"/>
        </w:rPr>
        <w:t>возрасте</w:t>
      </w:r>
      <w:proofErr w:type="gramEnd"/>
      <w:r w:rsidRPr="00B20948">
        <w:rPr>
          <w:rFonts w:ascii="Times New Roman" w:eastAsia="Calibri" w:hAnsi="Times New Roman" w:cs="Times New Roman"/>
        </w:rPr>
        <w:t xml:space="preserve"> до 16 лет не предупреждаются об ответственности за отказ от дачи показаний и за дачу заведомо ложных показаний им указывают на необходимость говорить правду.</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Права несовершеннолетнего потерпевшего в </w:t>
      </w:r>
      <w:proofErr w:type="gramStart"/>
      <w:r w:rsidRPr="00B20948">
        <w:rPr>
          <w:rFonts w:ascii="Times New Roman" w:eastAsia="Calibri" w:hAnsi="Times New Roman" w:cs="Times New Roman"/>
        </w:rPr>
        <w:t>уголовном</w:t>
      </w:r>
      <w:proofErr w:type="gramEnd"/>
      <w:r w:rsidRPr="00B20948">
        <w:rPr>
          <w:rFonts w:ascii="Times New Roman" w:eastAsia="Calibri" w:hAnsi="Times New Roman" w:cs="Times New Roman"/>
        </w:rPr>
        <w:t xml:space="preserve"> судопроизводстве закреплены  в ч.2 ст.42 УПК РФ. </w:t>
      </w:r>
      <w:proofErr w:type="gramStart"/>
      <w:r w:rsidRPr="00B20948">
        <w:rPr>
          <w:rFonts w:ascii="Times New Roman" w:eastAsia="Calibri" w:hAnsi="Times New Roman" w:cs="Times New Roman"/>
        </w:rPr>
        <w:t>Несовершеннолетний в уголовном судопроизводстве пользуется правами подозреваемого и обвиняемого, определёнными статьями 46 и 47 Уголовно-процессуального кодекса Российской Федерации, например: подозреваемый вправе быть допрошенным не позднее 24 часов с момента его фактического задержания;</w:t>
      </w:r>
      <w:proofErr w:type="gramEnd"/>
      <w:r w:rsidRPr="00B20948">
        <w:rPr>
          <w:rFonts w:ascii="Times New Roman" w:eastAsia="Calibri" w:hAnsi="Times New Roman" w:cs="Times New Roman"/>
        </w:rPr>
        <w:t xml:space="preserve"> знать, </w:t>
      </w:r>
      <w:proofErr w:type="gramStart"/>
      <w:r w:rsidRPr="00B20948">
        <w:rPr>
          <w:rFonts w:ascii="Times New Roman" w:eastAsia="Calibri" w:hAnsi="Times New Roman" w:cs="Times New Roman"/>
        </w:rPr>
        <w:t>в</w:t>
      </w:r>
      <w:proofErr w:type="gramEnd"/>
      <w:r w:rsidRPr="00B20948">
        <w:rPr>
          <w:rFonts w:ascii="Times New Roman" w:eastAsia="Calibri" w:hAnsi="Times New Roman" w:cs="Times New Roman"/>
        </w:rPr>
        <w:t xml:space="preserve"> чём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 давать объяснения и показания по поводу имеющегося в отношении его подозрения либо отказаться от дачи объяснений и показаний.</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Общие права несовершеннолетних закреплены в 11 главе Семейного кодекса РФ.</w:t>
      </w:r>
    </w:p>
    <w:p w:rsidR="00B20948" w:rsidRPr="00B20948" w:rsidRDefault="00B20948" w:rsidP="00B20948">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20948">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20948" w:rsidRPr="00B20948" w:rsidRDefault="00B20948" w:rsidP="00B20948">
      <w:pPr>
        <w:shd w:val="clear" w:color="auto" w:fill="FFFFFF"/>
        <w:spacing w:after="0" w:line="240" w:lineRule="auto"/>
        <w:outlineLvl w:val="1"/>
        <w:rPr>
          <w:rFonts w:ascii="Times New Roman" w:eastAsia="Times New Roman" w:hAnsi="Times New Roman" w:cs="Times New Roman"/>
          <w:b/>
          <w:color w:val="333333"/>
          <w:sz w:val="28"/>
          <w:szCs w:val="28"/>
          <w:lang w:eastAsia="ru-RU"/>
        </w:rPr>
      </w:pPr>
      <w:r w:rsidRPr="00B20948">
        <w:rPr>
          <w:rFonts w:ascii="Times New Roman" w:eastAsia="Times New Roman" w:hAnsi="Times New Roman" w:cs="Times New Roman"/>
          <w:b/>
          <w:color w:val="333333"/>
          <w:sz w:val="28"/>
          <w:szCs w:val="28"/>
          <w:lang w:eastAsia="ru-RU"/>
        </w:rPr>
        <w:t>«Как получить выплаты, если ваш родственник умер от несчастного случая на производстве?»</w:t>
      </w:r>
    </w:p>
    <w:p w:rsidR="00B20948" w:rsidRPr="00B20948" w:rsidRDefault="00B20948" w:rsidP="00B20948">
      <w:pPr>
        <w:spacing w:after="160" w:line="259" w:lineRule="auto"/>
        <w:jc w:val="both"/>
        <w:rPr>
          <w:rFonts w:ascii="Times New Roman" w:eastAsia="Calibri" w:hAnsi="Times New Roman" w:cs="Times New Roman"/>
          <w:b/>
        </w:rPr>
      </w:pP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Любой несчастный случай на производстве считается чрезвычайным происшествием, которое нужно тщательно расследовать, особенно если его результатом становится серьезная травма или смерть сотрудника.  </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Работодатель обязан не только расследовать несчастный случай, но и выплатить родственникам погибшего:  Зарплату, не выплаченную на момент смерти, компенсацию за неиспользованный отпуск даже прекращая трудовой договор в связи со смертью сотрудника, работодатель обязан компенсировать все неиспользованные дни отпуска, как того требует ст. 127 ТК РФ.  Больничное пособие, если после получения травмы и до смерти работник находился на </w:t>
      </w:r>
      <w:proofErr w:type="gramStart"/>
      <w:r w:rsidRPr="00B20948">
        <w:rPr>
          <w:rFonts w:ascii="Times New Roman" w:eastAsia="Calibri" w:hAnsi="Times New Roman" w:cs="Times New Roman"/>
        </w:rPr>
        <w:t>больничном</w:t>
      </w:r>
      <w:proofErr w:type="gramEnd"/>
      <w:r w:rsidRPr="00B20948">
        <w:rPr>
          <w:rFonts w:ascii="Times New Roman" w:eastAsia="Calibri" w:hAnsi="Times New Roman" w:cs="Times New Roman"/>
        </w:rPr>
        <w:t xml:space="preserve">. Основанием для назначения выплаты считается больничный листок, предоставленный работодателю родственником или представителем покойного.  Пособие на погребение. </w:t>
      </w:r>
      <w:r w:rsidRPr="00B20948">
        <w:rPr>
          <w:rFonts w:ascii="Times New Roman" w:eastAsia="Calibri" w:hAnsi="Times New Roman" w:cs="Times New Roman"/>
        </w:rPr>
        <w:lastRenderedPageBreak/>
        <w:t xml:space="preserve">Выплачивается по заявлению родственников в </w:t>
      </w:r>
      <w:proofErr w:type="gramStart"/>
      <w:r w:rsidRPr="00B20948">
        <w:rPr>
          <w:rFonts w:ascii="Times New Roman" w:eastAsia="Calibri" w:hAnsi="Times New Roman" w:cs="Times New Roman"/>
        </w:rPr>
        <w:t>размере</w:t>
      </w:r>
      <w:proofErr w:type="gramEnd"/>
      <w:r w:rsidRPr="00B20948">
        <w:rPr>
          <w:rFonts w:ascii="Times New Roman" w:eastAsia="Calibri" w:hAnsi="Times New Roman" w:cs="Times New Roman"/>
        </w:rPr>
        <w:t xml:space="preserve"> общей стоимости услуг по погребению, предоставленных согласно гарантированному перечню (ст. 9 Федерального закона от 12.01.1996 № 8-ФЗ). </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Кроме того, закон дает право родственникам погибшего сотрудника, находившимся на его иждивении, получить выплату по страховке от несчастных случаев на производстве и профессиональных заболеваний (см. Федеральный закон от 24.07.1998 № 125-ФЗ), если случай признан страховым. Однако обращаться за пособием следует уже не к работодателю, а непосредственно в территориальное отделение страховщика — Фонда социального страхования России (ФСС). Выплата назначается на основании письменного заявления лица, имеющего право на ее получение (в данном случае — одного из членов семьи застрахованного работника), и подтверждающих документов. </w:t>
      </w:r>
    </w:p>
    <w:p w:rsidR="00B20948" w:rsidRPr="00B20948" w:rsidRDefault="00B20948" w:rsidP="00B20948">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20948">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20948" w:rsidRPr="00B20948" w:rsidRDefault="00B20948" w:rsidP="00B20948">
      <w:pPr>
        <w:spacing w:after="160" w:line="259" w:lineRule="auto"/>
        <w:jc w:val="both"/>
        <w:rPr>
          <w:rFonts w:ascii="Times New Roman" w:eastAsia="Calibri" w:hAnsi="Times New Roman" w:cs="Times New Roman"/>
          <w:b/>
        </w:rPr>
      </w:pPr>
      <w:r w:rsidRPr="00B20948">
        <w:rPr>
          <w:rFonts w:ascii="Times New Roman" w:eastAsia="Calibri" w:hAnsi="Times New Roman" w:cs="Times New Roman"/>
          <w:b/>
        </w:rPr>
        <w:t>«Ответственность за употребление спиртосодержащей и алкогольной продукции  несовершеннолетними»</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Меры административной ответственности совершеннолетних лиц за употребление спиртных напитков в общественных местах регламентирует статья 20.20 Кодекса Российской Федерации об административных правонарушениях (далее КоАП РФ), первая часть которой устанавливает, что за употребление алкогольной продукции в не предназначенных для этого местах, налагается штраф. Список мест, где запрещается распитие спиртных напитков несовершеннолетними и взрослыми, содержится в Федеральном </w:t>
      </w:r>
      <w:proofErr w:type="gramStart"/>
      <w:r w:rsidRPr="00B20948">
        <w:rPr>
          <w:rFonts w:ascii="Times New Roman" w:eastAsia="Calibri" w:hAnsi="Times New Roman" w:cs="Times New Roman"/>
        </w:rPr>
        <w:t>законе</w:t>
      </w:r>
      <w:proofErr w:type="gramEnd"/>
      <w:r w:rsidRPr="00B20948">
        <w:rPr>
          <w:rFonts w:ascii="Times New Roman" w:eastAsia="Calibri" w:hAnsi="Times New Roman" w:cs="Times New Roman"/>
        </w:rPr>
        <w:t xml:space="preserve"> от 22.11.1995 № 171-ФЗ и включает образовательные учреждения, общественный транспорт и остановки, рынки и массовые скопления людей, территории жилых зон (лифты, подъезды, парковки) и отдыха.</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Когда употребление алкоголя в общественных </w:t>
      </w:r>
      <w:proofErr w:type="gramStart"/>
      <w:r w:rsidRPr="00B20948">
        <w:rPr>
          <w:rFonts w:ascii="Times New Roman" w:eastAsia="Calibri" w:hAnsi="Times New Roman" w:cs="Times New Roman"/>
        </w:rPr>
        <w:t>местах</w:t>
      </w:r>
      <w:proofErr w:type="gramEnd"/>
      <w:r w:rsidRPr="00B20948">
        <w:rPr>
          <w:rFonts w:ascii="Times New Roman" w:eastAsia="Calibri" w:hAnsi="Times New Roman" w:cs="Times New Roman"/>
        </w:rPr>
        <w:t xml:space="preserve"> осуществляется несовершеннолетними, не достигшими 16 лет, степень ответственности определяется на основании статьи 20.22 КоАП РФ. В данном случае ответственность по этой статье понесут родители или  иные законные представители несовершеннолетних в виде наложения административного штрафа  в размере от одной тысячи пятисот до двух тысяч рублей.</w:t>
      </w:r>
    </w:p>
    <w:p w:rsidR="00B20948" w:rsidRPr="00B20948" w:rsidRDefault="00B20948" w:rsidP="00B20948">
      <w:pPr>
        <w:spacing w:after="160" w:line="259" w:lineRule="auto"/>
        <w:jc w:val="both"/>
        <w:rPr>
          <w:rFonts w:ascii="Times New Roman" w:eastAsia="Calibri" w:hAnsi="Times New Roman" w:cs="Times New Roman"/>
        </w:rPr>
      </w:pPr>
      <w:proofErr w:type="gramStart"/>
      <w:r w:rsidRPr="00B20948">
        <w:rPr>
          <w:rFonts w:ascii="Times New Roman" w:eastAsia="Calibri" w:hAnsi="Times New Roman" w:cs="Times New Roman"/>
        </w:rPr>
        <w:t xml:space="preserve">Согласно статье 6.10 КоАП  вовлечение несовершеннолетнего в употребление алкогольной и спиртосодержащей продукции, новых потенциально опасных </w:t>
      </w:r>
      <w:proofErr w:type="spellStart"/>
      <w:r w:rsidRPr="00B20948">
        <w:rPr>
          <w:rFonts w:ascii="Times New Roman" w:eastAsia="Calibri" w:hAnsi="Times New Roman" w:cs="Times New Roman"/>
        </w:rPr>
        <w:t>психоактивных</w:t>
      </w:r>
      <w:proofErr w:type="spellEnd"/>
      <w:r w:rsidRPr="00B20948">
        <w:rPr>
          <w:rFonts w:ascii="Times New Roman" w:eastAsia="Calibri" w:hAnsi="Times New Roman" w:cs="Times New Roman"/>
        </w:rPr>
        <w:t xml:space="preserve"> веществ или одурманивающих веществ совершенное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одной тысячи до трех тысяч рублей. </w:t>
      </w:r>
      <w:proofErr w:type="gramEnd"/>
    </w:p>
    <w:p w:rsidR="00B20948" w:rsidRPr="00B20948" w:rsidRDefault="00B20948" w:rsidP="00B20948">
      <w:pPr>
        <w:spacing w:after="160" w:line="259" w:lineRule="auto"/>
        <w:jc w:val="both"/>
        <w:rPr>
          <w:rFonts w:ascii="Times New Roman" w:eastAsia="Calibri" w:hAnsi="Times New Roman" w:cs="Times New Roman"/>
        </w:rPr>
      </w:pPr>
      <w:proofErr w:type="gramStart"/>
      <w:r w:rsidRPr="00B20948">
        <w:rPr>
          <w:rFonts w:ascii="Times New Roman" w:eastAsia="Calibri" w:hAnsi="Times New Roman" w:cs="Times New Roman"/>
        </w:rPr>
        <w:t>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статьей 151 Уголовного кодекса РФ (далее УК РФ) предусмотрена уголовная ответственность, в том числе в виде лишения свободы на срок до 4 лет, те же деяния совершенные  родителем, педагогическим работником либо иным лицом, на которое законом возложены</w:t>
      </w:r>
      <w:proofErr w:type="gramEnd"/>
      <w:r w:rsidRPr="00B20948">
        <w:rPr>
          <w:rFonts w:ascii="Times New Roman" w:eastAsia="Calibri" w:hAnsi="Times New Roman" w:cs="Times New Roman"/>
        </w:rPr>
        <w:t xml:space="preserve"> обязанности по воспитанию несовершеннолетнего, максимальное наказание для данного круга лиц -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Аналогичные деяния, совершенные с применением насилия или с угрозой его применения наказываются лишением свободы на срок от двух до шести лет с ограничением свободы на срок до двух лет либо без такового.</w:t>
      </w:r>
    </w:p>
    <w:p w:rsidR="00B20948" w:rsidRPr="00B20948" w:rsidRDefault="00B20948" w:rsidP="00B20948">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20948">
        <w:rPr>
          <w:rFonts w:ascii="Georgia" w:eastAsia="Times New Roman" w:hAnsi="Georgia" w:cs="Times New Roman"/>
          <w:b/>
          <w:bCs/>
          <w:color w:val="004570"/>
          <w:sz w:val="36"/>
          <w:szCs w:val="36"/>
          <w:lang w:eastAsia="ru-RU"/>
        </w:rPr>
        <w:lastRenderedPageBreak/>
        <w:t>Прокуратура Автозаводского района                      г. Тольятти разъясняет</w:t>
      </w:r>
    </w:p>
    <w:p w:rsidR="00B20948" w:rsidRPr="00B20948" w:rsidRDefault="00B20948" w:rsidP="00B20948">
      <w:pPr>
        <w:spacing w:after="160" w:line="259" w:lineRule="auto"/>
        <w:jc w:val="both"/>
        <w:rPr>
          <w:rFonts w:ascii="Times New Roman" w:eastAsia="Calibri" w:hAnsi="Times New Roman" w:cs="Times New Roman"/>
          <w:b/>
        </w:rPr>
      </w:pPr>
      <w:r w:rsidRPr="00B20948">
        <w:rPr>
          <w:rFonts w:ascii="Times New Roman" w:eastAsia="Calibri" w:hAnsi="Times New Roman" w:cs="Times New Roman"/>
          <w:b/>
        </w:rPr>
        <w:t>«Административная ответственность несовершеннолетних»</w:t>
      </w:r>
    </w:p>
    <w:p w:rsidR="00B20948" w:rsidRPr="00B20948" w:rsidRDefault="00B20948" w:rsidP="00B20948">
      <w:pPr>
        <w:shd w:val="clear" w:color="auto" w:fill="FFFFFF"/>
        <w:spacing w:after="0" w:line="240" w:lineRule="auto"/>
        <w:ind w:firstLine="709"/>
        <w:jc w:val="both"/>
        <w:rPr>
          <w:rFonts w:ascii="Times New Roman" w:eastAsia="Times New Roman" w:hAnsi="Times New Roman" w:cs="Times New Roman"/>
          <w:color w:val="333333"/>
          <w:lang w:eastAsia="ru-RU"/>
        </w:rPr>
      </w:pPr>
      <w:r w:rsidRPr="00B20948">
        <w:rPr>
          <w:rFonts w:ascii="Times New Roman" w:eastAsia="Times New Roman" w:hAnsi="Times New Roman" w:cs="Times New Roman"/>
          <w:color w:val="333333"/>
          <w:lang w:eastAsia="ru-RU"/>
        </w:rPr>
        <w:t xml:space="preserve">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w:t>
      </w:r>
      <w:proofErr w:type="gramStart"/>
      <w:r w:rsidRPr="00B20948">
        <w:rPr>
          <w:rFonts w:ascii="Times New Roman" w:eastAsia="Times New Roman" w:hAnsi="Times New Roman" w:cs="Times New Roman"/>
          <w:color w:val="333333"/>
          <w:lang w:eastAsia="ru-RU"/>
        </w:rPr>
        <w:t>возрасте</w:t>
      </w:r>
      <w:proofErr w:type="gramEnd"/>
      <w:r w:rsidRPr="00B20948">
        <w:rPr>
          <w:rFonts w:ascii="Times New Roman" w:eastAsia="Times New Roman" w:hAnsi="Times New Roman" w:cs="Times New Roman"/>
          <w:color w:val="333333"/>
          <w:lang w:eastAsia="ru-RU"/>
        </w:rPr>
        <w:t xml:space="preserve"> от 14 до 16 лет, несут родители или иные законные представители (опекуны, попечители).</w:t>
      </w:r>
    </w:p>
    <w:p w:rsidR="00B20948" w:rsidRPr="00B20948" w:rsidRDefault="00B20948" w:rsidP="00B20948">
      <w:pPr>
        <w:shd w:val="clear" w:color="auto" w:fill="FFFFFF"/>
        <w:spacing w:after="0" w:line="240" w:lineRule="auto"/>
        <w:jc w:val="both"/>
        <w:rPr>
          <w:rFonts w:ascii="Times New Roman" w:eastAsia="Times New Roman" w:hAnsi="Times New Roman" w:cs="Times New Roman"/>
          <w:color w:val="333333"/>
          <w:lang w:eastAsia="ru-RU"/>
        </w:rPr>
      </w:pPr>
      <w:r w:rsidRPr="00B20948">
        <w:rPr>
          <w:rFonts w:ascii="Times New Roman" w:eastAsia="Times New Roman" w:hAnsi="Times New Roman" w:cs="Times New Roman"/>
          <w:color w:val="333333"/>
          <w:lang w:eastAsia="ru-RU"/>
        </w:rPr>
        <w:t>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w:t>
      </w:r>
    </w:p>
    <w:p w:rsidR="00B20948" w:rsidRPr="00B20948" w:rsidRDefault="00B20948" w:rsidP="00B20948">
      <w:pPr>
        <w:shd w:val="clear" w:color="auto" w:fill="FFFFFF"/>
        <w:spacing w:after="0" w:line="240" w:lineRule="auto"/>
        <w:jc w:val="both"/>
        <w:rPr>
          <w:rFonts w:ascii="Times New Roman" w:eastAsia="Times New Roman" w:hAnsi="Times New Roman" w:cs="Times New Roman"/>
          <w:color w:val="333333"/>
          <w:lang w:eastAsia="ru-RU"/>
        </w:rPr>
      </w:pPr>
    </w:p>
    <w:p w:rsidR="00B20948" w:rsidRPr="00B20948" w:rsidRDefault="00B20948" w:rsidP="00B20948">
      <w:pPr>
        <w:shd w:val="clear" w:color="auto" w:fill="FFFFFF"/>
        <w:spacing w:after="0" w:line="240" w:lineRule="auto"/>
        <w:jc w:val="both"/>
        <w:rPr>
          <w:rFonts w:ascii="Times New Roman" w:eastAsia="Times New Roman" w:hAnsi="Times New Roman" w:cs="Times New Roman"/>
          <w:lang w:eastAsia="ru-RU"/>
        </w:rPr>
      </w:pPr>
      <w:r w:rsidRPr="00B20948">
        <w:rPr>
          <w:rFonts w:ascii="Times New Roman" w:eastAsia="Times New Roman" w:hAnsi="Times New Roman" w:cs="Times New Roman"/>
          <w:lang w:eastAsia="ru-RU"/>
        </w:rPr>
        <w:t>К административным правонарушениям относятся:</w:t>
      </w:r>
    </w:p>
    <w:p w:rsidR="00B20948" w:rsidRPr="00B20948" w:rsidRDefault="00B20948" w:rsidP="00B20948">
      <w:pPr>
        <w:shd w:val="clear" w:color="auto" w:fill="FFFFFF"/>
        <w:spacing w:after="0" w:line="240" w:lineRule="auto"/>
        <w:jc w:val="both"/>
        <w:rPr>
          <w:rFonts w:ascii="Times New Roman" w:eastAsia="Times New Roman" w:hAnsi="Times New Roman" w:cs="Times New Roman"/>
          <w:color w:val="333333"/>
          <w:lang w:eastAsia="ru-RU"/>
        </w:rPr>
      </w:pP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  появление   в   общественных   </w:t>
      </w:r>
      <w:proofErr w:type="gramStart"/>
      <w:r w:rsidRPr="00B20948">
        <w:rPr>
          <w:rFonts w:ascii="Times New Roman" w:eastAsia="Calibri" w:hAnsi="Times New Roman" w:cs="Times New Roman"/>
        </w:rPr>
        <w:t>местах</w:t>
      </w:r>
      <w:proofErr w:type="gramEnd"/>
      <w:r w:rsidRPr="00B20948">
        <w:rPr>
          <w:rFonts w:ascii="Times New Roman" w:eastAsia="Calibri" w:hAnsi="Times New Roman" w:cs="Times New Roman"/>
        </w:rPr>
        <w:t xml:space="preserve">   в   состоянии  алкогольного  или наркотического опьянения;</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xml:space="preserve">- распитие спиртных напитков в общественных </w:t>
      </w:r>
      <w:proofErr w:type="gramStart"/>
      <w:r w:rsidRPr="00B20948">
        <w:rPr>
          <w:rFonts w:ascii="Times New Roman" w:eastAsia="Calibri" w:hAnsi="Times New Roman" w:cs="Times New Roman"/>
        </w:rPr>
        <w:t>местах</w:t>
      </w:r>
      <w:proofErr w:type="gramEnd"/>
      <w:r w:rsidRPr="00B20948">
        <w:rPr>
          <w:rFonts w:ascii="Times New Roman" w:eastAsia="Calibri" w:hAnsi="Times New Roman" w:cs="Times New Roman"/>
        </w:rPr>
        <w:t>;</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совершение мелкого хулиганства;</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нарушение правил дорожного движения;</w:t>
      </w:r>
    </w:p>
    <w:p w:rsidR="00B20948" w:rsidRPr="00B20948" w:rsidRDefault="00B20948" w:rsidP="00B20948">
      <w:pPr>
        <w:spacing w:after="0" w:line="259" w:lineRule="auto"/>
        <w:jc w:val="both"/>
        <w:rPr>
          <w:rFonts w:ascii="Times New Roman" w:eastAsia="Calibri" w:hAnsi="Times New Roman" w:cs="Times New Roman"/>
        </w:rPr>
      </w:pPr>
      <w:r w:rsidRPr="00B20948">
        <w:rPr>
          <w:rFonts w:ascii="Times New Roman" w:eastAsia="Calibri" w:hAnsi="Times New Roman" w:cs="Times New Roman"/>
        </w:rPr>
        <w:t>- нарушение противопожарной безопасности и др.</w:t>
      </w:r>
    </w:p>
    <w:p w:rsidR="00B20948" w:rsidRPr="00B20948" w:rsidRDefault="00B20948" w:rsidP="00B20948">
      <w:pPr>
        <w:shd w:val="clear" w:color="auto" w:fill="FFFFFF"/>
        <w:spacing w:after="0" w:line="240" w:lineRule="auto"/>
        <w:ind w:firstLine="709"/>
        <w:jc w:val="both"/>
        <w:rPr>
          <w:rFonts w:ascii="Times New Roman" w:eastAsia="Times New Roman" w:hAnsi="Times New Roman" w:cs="Times New Roman"/>
          <w:color w:val="333333"/>
          <w:lang w:eastAsia="ru-RU"/>
        </w:rPr>
      </w:pPr>
      <w:r w:rsidRPr="00B20948">
        <w:rPr>
          <w:rFonts w:ascii="Times New Roman" w:eastAsia="Times New Roman" w:hAnsi="Times New Roman" w:cs="Times New Roman"/>
          <w:color w:val="333333"/>
          <w:lang w:eastAsia="ru-RU"/>
        </w:rPr>
        <w:t>Чаще всего к несовершеннолетним применяются только два вида административных наказаний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w:t>
      </w:r>
    </w:p>
    <w:p w:rsidR="00B20948" w:rsidRPr="00B20948" w:rsidRDefault="00B20948" w:rsidP="00B20948">
      <w:pPr>
        <w:shd w:val="clear" w:color="auto" w:fill="FFFFFF"/>
        <w:spacing w:after="0" w:line="240" w:lineRule="auto"/>
        <w:ind w:firstLine="709"/>
        <w:jc w:val="both"/>
        <w:rPr>
          <w:rFonts w:ascii="Times New Roman" w:eastAsia="Times New Roman" w:hAnsi="Times New Roman" w:cs="Times New Roman"/>
          <w:color w:val="333333"/>
          <w:lang w:eastAsia="ru-RU"/>
        </w:rPr>
      </w:pPr>
      <w:r w:rsidRPr="00B20948">
        <w:rPr>
          <w:rFonts w:ascii="Times New Roman" w:eastAsia="Times New Roman" w:hAnsi="Times New Roman" w:cs="Times New Roman"/>
          <w:color w:val="333333"/>
          <w:lang w:eastAsia="ru-RU"/>
        </w:rPr>
        <w:t>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w:t>
      </w:r>
    </w:p>
    <w:p w:rsidR="00B20948" w:rsidRPr="00B20948" w:rsidRDefault="00B20948" w:rsidP="00B20948">
      <w:pPr>
        <w:spacing w:after="160" w:line="259" w:lineRule="auto"/>
        <w:jc w:val="both"/>
        <w:rPr>
          <w:rFonts w:ascii="Times New Roman" w:eastAsia="Calibri" w:hAnsi="Times New Roman" w:cs="Times New Roman"/>
        </w:rPr>
      </w:pPr>
    </w:p>
    <w:p w:rsidR="00B20948" w:rsidRPr="00B20948" w:rsidRDefault="00B20948" w:rsidP="00B20948">
      <w:pPr>
        <w:shd w:val="clear" w:color="auto" w:fill="FFFFFF"/>
        <w:spacing w:before="150" w:after="180" w:line="450" w:lineRule="atLeast"/>
        <w:outlineLvl w:val="1"/>
        <w:rPr>
          <w:rFonts w:ascii="Times New Roman" w:eastAsia="Times New Roman" w:hAnsi="Times New Roman" w:cs="Times New Roman"/>
          <w:b/>
          <w:bCs/>
          <w:color w:val="004570"/>
          <w:sz w:val="36"/>
          <w:szCs w:val="36"/>
          <w:lang w:eastAsia="ru-RU"/>
        </w:rPr>
      </w:pPr>
      <w:r w:rsidRPr="00B20948">
        <w:rPr>
          <w:rFonts w:ascii="Times New Roman" w:eastAsia="Times New Roman" w:hAnsi="Times New Roman" w:cs="Times New Roman"/>
          <w:b/>
          <w:bCs/>
          <w:color w:val="004570"/>
          <w:sz w:val="36"/>
          <w:szCs w:val="36"/>
          <w:lang w:eastAsia="ru-RU"/>
        </w:rPr>
        <w:t>Прокуратура Автозаводского района г. Тольятти разъясняет</w:t>
      </w:r>
    </w:p>
    <w:p w:rsidR="00B20948" w:rsidRPr="00B20948" w:rsidRDefault="00B20948" w:rsidP="00B20948">
      <w:pPr>
        <w:spacing w:after="160" w:line="259" w:lineRule="auto"/>
        <w:jc w:val="both"/>
        <w:rPr>
          <w:rFonts w:ascii="Times New Roman" w:eastAsia="Calibri" w:hAnsi="Times New Roman" w:cs="Times New Roman"/>
          <w:b/>
        </w:rPr>
      </w:pPr>
      <w:r w:rsidRPr="00B20948">
        <w:rPr>
          <w:rFonts w:ascii="Times New Roman" w:eastAsia="Calibri" w:hAnsi="Times New Roman" w:cs="Times New Roman"/>
          <w:b/>
        </w:rPr>
        <w:t>«Что сделать, если работодатель не перечислял пенсионные отчисления?»</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В прокуратуру поступает значительное количество обращений граждан с просьбой выяснить, перечисляет ли работодатель страховые взносы за данного гражданина в Пенсионный фонд и если перечисляет, то в </w:t>
      </w:r>
      <w:proofErr w:type="gramStart"/>
      <w:r w:rsidRPr="00B20948">
        <w:rPr>
          <w:rFonts w:ascii="Times New Roman" w:eastAsia="Calibri" w:hAnsi="Times New Roman" w:cs="Times New Roman"/>
        </w:rPr>
        <w:t>каком</w:t>
      </w:r>
      <w:proofErr w:type="gramEnd"/>
      <w:r w:rsidRPr="00B20948">
        <w:rPr>
          <w:rFonts w:ascii="Times New Roman" w:eastAsia="Calibri" w:hAnsi="Times New Roman" w:cs="Times New Roman"/>
        </w:rPr>
        <w:t xml:space="preserve"> размере.</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Согласно действующему законодательству, каждый работодатель обязан производить отчисления в Пенсионный фонд РФ за каждого работника персонально. Работники, в свою очередь, имеют право беспрепятственно получать от работодателя информацию о начислении страховых взносов и осуществлять контроль за их перечислением в бюджет Пенсионного фонда Российской Федерации.</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Данная информация относится к персональным данным, поэтому в широком </w:t>
      </w:r>
      <w:proofErr w:type="gramStart"/>
      <w:r w:rsidRPr="00B20948">
        <w:rPr>
          <w:rFonts w:ascii="Times New Roman" w:eastAsia="Calibri" w:hAnsi="Times New Roman" w:cs="Times New Roman"/>
        </w:rPr>
        <w:t>доступе</w:t>
      </w:r>
      <w:proofErr w:type="gramEnd"/>
      <w:r w:rsidRPr="00B20948">
        <w:rPr>
          <w:rFonts w:ascii="Times New Roman" w:eastAsia="Calibri" w:hAnsi="Times New Roman" w:cs="Times New Roman"/>
        </w:rPr>
        <w:t xml:space="preserve"> ее нет.</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Информацию о состоянии индивидуального лицевого счета можно получить лично в виде выписки один раз в год в территориальном органе Пенсионного фонда РФ по месту жительства или работы. Координаты ближайшего отделения Пенсионного фонда можно уточнить на официальном сайте Пенсионного фонда РФ. При обращении в отделения Пенсионного фонда необходимо предоставить паспорт и страховое свидетельство обязательного пенсионного страхования.</w:t>
      </w:r>
    </w:p>
    <w:p w:rsidR="00B20948" w:rsidRPr="00B20948" w:rsidRDefault="00B20948" w:rsidP="00B20948">
      <w:pPr>
        <w:spacing w:after="160" w:line="259" w:lineRule="auto"/>
        <w:jc w:val="both"/>
        <w:rPr>
          <w:rFonts w:ascii="Times New Roman" w:eastAsia="Calibri" w:hAnsi="Times New Roman" w:cs="Times New Roman"/>
        </w:rPr>
      </w:pPr>
      <w:proofErr w:type="gramStart"/>
      <w:r w:rsidRPr="00B20948">
        <w:rPr>
          <w:rFonts w:ascii="Times New Roman" w:eastAsia="Calibri" w:hAnsi="Times New Roman" w:cs="Times New Roman"/>
        </w:rPr>
        <w:lastRenderedPageBreak/>
        <w:t>В соответствии с нормами Федерального закона от 01.04.1996г. № 27-ФЗ «Об индивидуальном (персонифицированном) учёте в системе обязательного пенсионного страхования» работодатель обязан передавать каждому застрахованному лицу, работающему по трудовому договору или заключившему договор гражданско-правового характера, на вознаграждение по которому начисляются страховые взносы, копию сведений, представленных в органы Пенсионного фонда для включения в индивидуальный лицевой счёт данного застрахованного лица.</w:t>
      </w:r>
      <w:proofErr w:type="gramEnd"/>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В соответствии с пунктом 1 статьи 8 Федерального закона от 01.04.1996 № 27-ФЗ «Об индивидуальном (персонифицированном) учете в системе обязательного пенсионного страхования» страхователь представляет в органы Пенсионного фонда Российской Федерации сведения о страховом стаже, начисленных и уплаченных страховых взносах на обязательное пенсионное страхование каждого работающего у него застрахованного лица.</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На основании представленных страхователем документов Пенсионный фонд РФ включает в индивидуальный лицевой счет застрахованного лица данные о его страховом стаже, а также о суммах начисленных и уплаченных за него страховых взносов.</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Таким образом, органы ПФР располагают только сведениями о суммах страховых взносов, начисленных и уплаченных за конкретное застрахованное лицо страхователем в конкретном расчетном периоде, на основании представленных страхователем в органы ПФР предусмотренных действующим законодательством документов индивидуального (персонифицированного) учета.</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Сокрытие объекта обложения страховыми взносами работодателем и ошибки при начислении страховых взносов могут быть выявлены Пенсионным фондом только в процессе проведения выездной проверки организации.</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В случае выявления нарушения законодательства РФ об обязательном социальном страховании в части правильности исчисления, полноты и своевременности уплаты (перечисления) страховых взносов в государственные внебюджетные фонды работник вправе обратиться в суд, прокуратуру или Государственную инспекцию труда за защитой своих нарушенных прав и законных интересов.</w:t>
      </w:r>
    </w:p>
    <w:p w:rsidR="00B20948" w:rsidRPr="00546264" w:rsidRDefault="00B20948" w:rsidP="00B20948">
      <w:pPr>
        <w:spacing w:after="0" w:line="240" w:lineRule="auto"/>
        <w:jc w:val="both"/>
      </w:pPr>
    </w:p>
    <w:p w:rsidR="00B20948" w:rsidRPr="00B20948" w:rsidRDefault="00B20948" w:rsidP="00B20948">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20948">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20948" w:rsidRPr="00B20948" w:rsidRDefault="00B20948" w:rsidP="00B20948">
      <w:pPr>
        <w:spacing w:after="160" w:line="259" w:lineRule="auto"/>
        <w:jc w:val="both"/>
        <w:rPr>
          <w:rFonts w:ascii="Times New Roman" w:eastAsia="Calibri" w:hAnsi="Times New Roman" w:cs="Times New Roman"/>
          <w:b/>
        </w:rPr>
      </w:pPr>
      <w:r w:rsidRPr="00B20948">
        <w:rPr>
          <w:rFonts w:ascii="Times New Roman" w:eastAsia="Calibri" w:hAnsi="Times New Roman" w:cs="Times New Roman"/>
          <w:b/>
        </w:rPr>
        <w:t xml:space="preserve">«Продажа алкогольной и безалкогольной продукции несовершеннолетнему» </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Законодательством РФ предусмотрены конкретные меры пресечения для физических и юридических лиц, которые занимаются организацией, координацией и сбытом алкогольной продукции несовершеннолетним гражданам. Согласно ч. 2.1 ст. 14.16 КоАП РФ за розничную продажу несовершеннолетнему алкогольной продукции, если это действие не содержит уголовно наказуемого деяния, предусматривается административная ответственность. При реализации водки, продажи пивной продукции несовершеннолетним предусмотрена административная ответственность.</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Штраф может быть наложен как на продавца, так и на юридическое лицо, в том числе руководителя, это разрешено КоАП. </w:t>
      </w:r>
      <w:proofErr w:type="spellStart"/>
      <w:r w:rsidRPr="00B20948">
        <w:rPr>
          <w:rFonts w:ascii="Times New Roman" w:eastAsia="Calibri" w:hAnsi="Times New Roman" w:cs="Times New Roman"/>
        </w:rPr>
        <w:t>Юрлицо</w:t>
      </w:r>
      <w:proofErr w:type="spellEnd"/>
      <w:r w:rsidRPr="00B20948">
        <w:rPr>
          <w:rFonts w:ascii="Times New Roman" w:eastAsia="Calibri" w:hAnsi="Times New Roman" w:cs="Times New Roman"/>
        </w:rPr>
        <w:t xml:space="preserve"> и руководитель может избежать </w:t>
      </w:r>
      <w:proofErr w:type="gramStart"/>
      <w:r w:rsidRPr="00B20948">
        <w:rPr>
          <w:rFonts w:ascii="Times New Roman" w:eastAsia="Calibri" w:hAnsi="Times New Roman" w:cs="Times New Roman"/>
        </w:rPr>
        <w:t>штрафа</w:t>
      </w:r>
      <w:proofErr w:type="gramEnd"/>
      <w:r w:rsidRPr="00B20948">
        <w:rPr>
          <w:rFonts w:ascii="Times New Roman" w:eastAsia="Calibri" w:hAnsi="Times New Roman" w:cs="Times New Roman"/>
        </w:rPr>
        <w:t xml:space="preserve"> если докажут, что ими соблюдены все меры предосторожности, и вина исключительно на продавце. </w:t>
      </w:r>
      <w:proofErr w:type="gramStart"/>
      <w:r w:rsidRPr="00B20948">
        <w:rPr>
          <w:rFonts w:ascii="Times New Roman" w:eastAsia="Calibri" w:hAnsi="Times New Roman" w:cs="Times New Roman"/>
        </w:rPr>
        <w:t>За первое нарушение правовых норм относительно продажи алкогольных напитков несовершеннолетним физическому лицу полагается мера пресечения в виде штрафа: на продавца размером — от 30 до 50 тысяч рублей; на должностное лицо — от 100 до 200 тысяч рублей; на юридических лиц — от 300 до 500 тысяч рублей.</w:t>
      </w:r>
      <w:proofErr w:type="gramEnd"/>
      <w:r w:rsidRPr="00B20948">
        <w:rPr>
          <w:rFonts w:ascii="Times New Roman" w:eastAsia="Calibri" w:hAnsi="Times New Roman" w:cs="Times New Roman"/>
        </w:rPr>
        <w:t xml:space="preserve"> За повторную (неоднократную в течение 180 дней с момента первого случая) продажу продавцом алкоголя несовершеннолетним (младше 18 </w:t>
      </w:r>
      <w:r w:rsidRPr="00B20948">
        <w:rPr>
          <w:rFonts w:ascii="Times New Roman" w:eastAsia="Calibri" w:hAnsi="Times New Roman" w:cs="Times New Roman"/>
        </w:rPr>
        <w:lastRenderedPageBreak/>
        <w:t xml:space="preserve">лет) наступает уголовная ответственности, и установлен минимальный уголовный штраф от 50 тыс. руб.  до 80 тыс. руб. </w:t>
      </w:r>
    </w:p>
    <w:p w:rsidR="00B20948" w:rsidRPr="00B20948" w:rsidRDefault="00B20948" w:rsidP="00B20948">
      <w:pPr>
        <w:spacing w:after="160" w:line="259" w:lineRule="auto"/>
        <w:jc w:val="both"/>
        <w:rPr>
          <w:rFonts w:ascii="Times New Roman" w:eastAsia="Calibri" w:hAnsi="Times New Roman" w:cs="Times New Roman"/>
        </w:rPr>
      </w:pPr>
      <w:r w:rsidRPr="00B20948">
        <w:rPr>
          <w:rFonts w:ascii="Times New Roman" w:eastAsia="Calibri" w:hAnsi="Times New Roman" w:cs="Times New Roman"/>
        </w:rPr>
        <w:t xml:space="preserve">Продажа безалкогольного пива несовершеннолетним не запрещается, так как в законодательных </w:t>
      </w:r>
      <w:proofErr w:type="gramStart"/>
      <w:r w:rsidRPr="00B20948">
        <w:rPr>
          <w:rFonts w:ascii="Times New Roman" w:eastAsia="Calibri" w:hAnsi="Times New Roman" w:cs="Times New Roman"/>
        </w:rPr>
        <w:t>актах</w:t>
      </w:r>
      <w:proofErr w:type="gramEnd"/>
      <w:r w:rsidRPr="00B20948">
        <w:rPr>
          <w:rFonts w:ascii="Times New Roman" w:eastAsia="Calibri" w:hAnsi="Times New Roman" w:cs="Times New Roman"/>
        </w:rPr>
        <w:t xml:space="preserve"> не прописано никакой ответственности за распитие детьми до 18 лет безалкогольного пива.</w:t>
      </w:r>
    </w:p>
    <w:p w:rsidR="00BE62D3" w:rsidRPr="00BE62D3" w:rsidRDefault="00BE62D3" w:rsidP="00BE62D3">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E62D3">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E62D3" w:rsidRPr="00BE62D3" w:rsidRDefault="00BE62D3" w:rsidP="00BE62D3">
      <w:pPr>
        <w:spacing w:after="160" w:line="259" w:lineRule="auto"/>
        <w:jc w:val="both"/>
        <w:rPr>
          <w:rFonts w:ascii="Times New Roman" w:eastAsia="Calibri" w:hAnsi="Times New Roman" w:cs="Times New Roman"/>
          <w:b/>
        </w:rPr>
      </w:pPr>
      <w:r w:rsidRPr="00BE62D3">
        <w:rPr>
          <w:rFonts w:ascii="Times New Roman" w:eastAsia="Calibri" w:hAnsi="Times New Roman" w:cs="Times New Roman"/>
          <w:b/>
        </w:rPr>
        <w:t>«Уголовная ответственность за коррупционные преступления».</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Основным актом Российской Федерации в системе мер борьбы с коррупцией является Федеральный закон от 25 декабря 2008 г. № 273-ФЗ «О противодействии коррупции».</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 xml:space="preserve">В соответствии с положениями </w:t>
      </w:r>
      <w:proofErr w:type="gramStart"/>
      <w:r w:rsidRPr="00BE62D3">
        <w:rPr>
          <w:rFonts w:ascii="Times New Roman" w:eastAsia="Calibri" w:hAnsi="Times New Roman" w:cs="Times New Roman"/>
        </w:rPr>
        <w:t>–э</w:t>
      </w:r>
      <w:proofErr w:type="gramEnd"/>
      <w:r w:rsidRPr="00BE62D3">
        <w:rPr>
          <w:rFonts w:ascii="Times New Roman" w:eastAsia="Calibri" w:hAnsi="Times New Roman" w:cs="Times New Roman"/>
        </w:rPr>
        <w:t xml:space="preserve"> того закона. преступления относятся к коррупционным в тех случаях, когда имеет место: злоупотребление служебным положением или служебными полномочиями, дача взятки,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Среди них наиболее опасным является взяточничество (ст. 290, 291, 291.1,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w:t>
      </w:r>
      <w:proofErr w:type="gramStart"/>
      <w:r w:rsidRPr="00BE62D3">
        <w:rPr>
          <w:rFonts w:ascii="Times New Roman" w:eastAsia="Calibri" w:hAnsi="Times New Roman" w:cs="Times New Roman"/>
        </w:rPr>
        <w:t>.</w:t>
      </w:r>
      <w:proofErr w:type="gramEnd"/>
      <w:r w:rsidRPr="00BE62D3">
        <w:rPr>
          <w:rFonts w:ascii="Times New Roman" w:eastAsia="Calibri" w:hAnsi="Times New Roman" w:cs="Times New Roman"/>
        </w:rPr>
        <w:t xml:space="preserve"> </w:t>
      </w:r>
      <w:proofErr w:type="gramStart"/>
      <w:r w:rsidRPr="00BE62D3">
        <w:rPr>
          <w:rFonts w:ascii="Times New Roman" w:eastAsia="Calibri" w:hAnsi="Times New Roman" w:cs="Times New Roman"/>
        </w:rPr>
        <w:t>п</w:t>
      </w:r>
      <w:proofErr w:type="gramEnd"/>
      <w:r w:rsidRPr="00BE62D3">
        <w:rPr>
          <w:rFonts w:ascii="Times New Roman" w:eastAsia="Calibri" w:hAnsi="Times New Roman" w:cs="Times New Roman"/>
        </w:rPr>
        <w:t>репятствует конкуренции, затрудняет экономическое развитие.</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Распространенными коррупционными преступлениями являются также отдельные виды хищения чужого имущества, к числу которых относятся: мошенничество (ст. 159 УК РФ), присвоение или растрата (ст. 160 УК РФ), при условии, если они совершены руководителем государственного органа, организации, учреждения либо иного юридического лица.</w:t>
      </w:r>
    </w:p>
    <w:p w:rsidR="00BE62D3" w:rsidRPr="00BE62D3" w:rsidRDefault="00BE62D3" w:rsidP="00BE62D3">
      <w:pPr>
        <w:spacing w:after="0" w:line="259" w:lineRule="auto"/>
        <w:jc w:val="both"/>
        <w:rPr>
          <w:rFonts w:ascii="Times New Roman" w:eastAsia="Calibri" w:hAnsi="Times New Roman" w:cs="Times New Roman"/>
        </w:rPr>
      </w:pPr>
      <w:proofErr w:type="gramStart"/>
      <w:r w:rsidRPr="00BE62D3">
        <w:rPr>
          <w:rFonts w:ascii="Times New Roman" w:eastAsia="Calibri" w:hAnsi="Times New Roman" w:cs="Times New Roman"/>
        </w:rPr>
        <w:t>К числу преступлений коррупционной направленности относятся также факты злоупотребления должностными лицами своими полномочиями (ст. 285 УК РФ) или их превышения (ст. 286 УК РФ), либо совершение ими служебного подлога (ст. 292 УК РФ), но лишь в случае, когда эти деяния совершены из корыстных побуждений, то есть чтобы получить в результате содеянного какую-либо выгоду.</w:t>
      </w:r>
      <w:proofErr w:type="gramEnd"/>
    </w:p>
    <w:p w:rsidR="00BE62D3" w:rsidRPr="00BE62D3" w:rsidRDefault="00BE62D3" w:rsidP="00BE62D3">
      <w:pPr>
        <w:spacing w:after="0" w:line="259" w:lineRule="auto"/>
        <w:jc w:val="both"/>
        <w:rPr>
          <w:rFonts w:ascii="Times New Roman" w:eastAsia="Calibri" w:hAnsi="Times New Roman" w:cs="Times New Roman"/>
        </w:rPr>
      </w:pPr>
      <w:proofErr w:type="gramStart"/>
      <w:r w:rsidRPr="00BE62D3">
        <w:rPr>
          <w:rFonts w:ascii="Times New Roman" w:eastAsia="Calibri" w:hAnsi="Times New Roman" w:cs="Times New Roman"/>
        </w:rPr>
        <w:t>Исходя из положений Уголовного кодекса Российской Федерации за совершение коррупционных преступлений виновному может</w:t>
      </w:r>
      <w:proofErr w:type="gramEnd"/>
      <w:r w:rsidRPr="00BE62D3">
        <w:rPr>
          <w:rFonts w:ascii="Times New Roman" w:eastAsia="Calibri" w:hAnsi="Times New Roman" w:cs="Times New Roman"/>
        </w:rPr>
        <w:t xml:space="preserve"> быть назначено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определённый срок либо несколько видов этих наказаний одновременно.</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При этом наказание, применяемое к лицу, совершившему преступление, должно быть соразмерным содеянному. Размер наказания за взяточничество существенно зависит от размера полученной взятки.</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Так за впервые совершенное мелкое взяточничество (ч. 1 ст. 291.2 УК РФ), то есть когда виновным была получена или дана взятка в размере, не превышающем 10 тыс. рублей, осужденному может быть назначено наказание от штрафа в размере 5 тыс. рублей до лишения свободы на 1 год.</w:t>
      </w:r>
    </w:p>
    <w:p w:rsidR="00BE62D3" w:rsidRPr="00BE62D3" w:rsidRDefault="00BE62D3" w:rsidP="00BE62D3">
      <w:pPr>
        <w:spacing w:after="0" w:line="259" w:lineRule="auto"/>
        <w:jc w:val="both"/>
        <w:rPr>
          <w:rFonts w:ascii="Times New Roman" w:eastAsia="Calibri" w:hAnsi="Times New Roman" w:cs="Times New Roman"/>
        </w:rPr>
      </w:pPr>
      <w:proofErr w:type="gramStart"/>
      <w:r w:rsidRPr="00BE62D3">
        <w:rPr>
          <w:rFonts w:ascii="Times New Roman" w:eastAsia="Calibri" w:hAnsi="Times New Roman" w:cs="Times New Roman"/>
        </w:rPr>
        <w:t>Если же коррупционером получена взятка в особо крупном размере, то есть превышающем один миллион рублей (ч. 6 ст. 290 УК РФ) то минимальное наказание для него составляет штраф в размере трех миллионов рублей, а максимальное - 15 лет лишения свободы со штрафом в размере семидесятикратной суммы взятки и с лишением права занимать определенные должности или заниматься определенной деятельностью на 15 лет</w:t>
      </w:r>
      <w:proofErr w:type="gramEnd"/>
      <w:r w:rsidRPr="00BE62D3">
        <w:rPr>
          <w:rFonts w:ascii="Times New Roman" w:eastAsia="Calibri" w:hAnsi="Times New Roman" w:cs="Times New Roman"/>
        </w:rPr>
        <w:t xml:space="preserve">. </w:t>
      </w:r>
    </w:p>
    <w:p w:rsidR="00BE62D3" w:rsidRPr="00BE62D3" w:rsidRDefault="00BE62D3" w:rsidP="00BE62D3">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E62D3">
        <w:rPr>
          <w:rFonts w:ascii="Georgia" w:eastAsia="Times New Roman" w:hAnsi="Georgia" w:cs="Times New Roman"/>
          <w:b/>
          <w:bCs/>
          <w:color w:val="004570"/>
          <w:sz w:val="36"/>
          <w:szCs w:val="36"/>
          <w:lang w:eastAsia="ru-RU"/>
        </w:rPr>
        <w:lastRenderedPageBreak/>
        <w:t>Прокуратура Автозаводского района                      г. Тольятти разъясняет</w:t>
      </w:r>
    </w:p>
    <w:p w:rsidR="00BE62D3" w:rsidRPr="00BE62D3" w:rsidRDefault="00BE62D3" w:rsidP="00BE62D3">
      <w:pPr>
        <w:spacing w:after="160" w:line="259" w:lineRule="auto"/>
        <w:jc w:val="both"/>
        <w:rPr>
          <w:rFonts w:ascii="Times New Roman" w:eastAsia="Calibri" w:hAnsi="Times New Roman" w:cs="Times New Roman"/>
          <w:b/>
        </w:rPr>
      </w:pPr>
      <w:r w:rsidRPr="00BE62D3">
        <w:rPr>
          <w:rFonts w:ascii="Times New Roman" w:eastAsia="Calibri" w:hAnsi="Times New Roman" w:cs="Times New Roman"/>
          <w:b/>
        </w:rPr>
        <w:t xml:space="preserve">«Оскорбление. С какого момента наступает ответственность?»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Что такое оскорбление по Закону? Оскорбление -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Честь – это нравственная категория, созвучная с благородством и честностью. Это положительная социально-нравственная оценка человека со стороны общества. Честь формируется самим человеком, его поведением и отношением к другим людям. Достоинство личности – также положительное понятие, характеризует высокие моральные качества человека. Предполагает определённую оценку потерпевшего собственных качеств. Одновременно достоинство личности предполагает обязанность человека уважать других, их права и свободы. Оскорбление проявляется в </w:t>
      </w:r>
      <w:proofErr w:type="gramStart"/>
      <w:r w:rsidRPr="00BE62D3">
        <w:rPr>
          <w:rFonts w:ascii="Times New Roman" w:eastAsia="Calibri" w:hAnsi="Times New Roman" w:cs="Times New Roman"/>
        </w:rPr>
        <w:t>действии</w:t>
      </w:r>
      <w:proofErr w:type="gramEnd"/>
      <w:r w:rsidRPr="00BE62D3">
        <w:rPr>
          <w:rFonts w:ascii="Times New Roman" w:eastAsia="Calibri" w:hAnsi="Times New Roman" w:cs="Times New Roman"/>
        </w:rPr>
        <w:t>: словесно, жестами и физически человек в неприличной форме унижает честь и достоинство другого человека.</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Ответственность за оскорбление  предусматривает наложение административного штрафа на граждан в </w:t>
      </w:r>
      <w:proofErr w:type="gramStart"/>
      <w:r w:rsidRPr="00BE62D3">
        <w:rPr>
          <w:rFonts w:ascii="Times New Roman" w:eastAsia="Calibri" w:hAnsi="Times New Roman" w:cs="Times New Roman"/>
        </w:rPr>
        <w:t>размере</w:t>
      </w:r>
      <w:proofErr w:type="gramEnd"/>
      <w:r w:rsidRPr="00BE62D3">
        <w:rPr>
          <w:rFonts w:ascii="Times New Roman" w:eastAsia="Calibri" w:hAnsi="Times New Roman" w:cs="Times New Roman"/>
        </w:rPr>
        <w:t xml:space="preserve">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Данная категория дел подлежит возбуждению прокурором (ст. 28.4 КоАП РФ), а подсудно рассмотрению мировому суду.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Решение о возбуждении производства по делу об административном правонарушении прокурор принимает, только если для этого есть поводы, указанные в ст. 28.1 КоАП РФ. Сразу заметим, что один из таких поводов – наличие сведений, подтверждающих оскорбление. Иными словами, нельзя просто взять и обвинить человека в том, что он вас оскорбил, необходимо предоставить подтверждение. Если обращения граждан ничем не подтверждаются и отрицаются ответчиком, то по результатам проверки прокурор вынесет определение об отказе в возбуждении дела об административном правонарушении (ст. ст. 1.5, 26.2, 28.1 КоАП РФ).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Оскорбление, содержащееся в публичном выступлении, публично </w:t>
      </w:r>
      <w:proofErr w:type="spellStart"/>
      <w:r w:rsidRPr="00BE62D3">
        <w:rPr>
          <w:rFonts w:ascii="Times New Roman" w:eastAsia="Calibri" w:hAnsi="Times New Roman" w:cs="Times New Roman"/>
        </w:rPr>
        <w:t>демонстрирующемся</w:t>
      </w:r>
      <w:proofErr w:type="spellEnd"/>
      <w:r w:rsidRPr="00BE62D3">
        <w:rPr>
          <w:rFonts w:ascii="Times New Roman" w:eastAsia="Calibri" w:hAnsi="Times New Roman" w:cs="Times New Roman"/>
        </w:rPr>
        <w:t xml:space="preserve">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roofErr w:type="gramStart"/>
      <w:r w:rsidRPr="00BE62D3">
        <w:rPr>
          <w:rFonts w:ascii="Times New Roman" w:eastAsia="Calibri" w:hAnsi="Times New Roman" w:cs="Times New Roman"/>
        </w:rPr>
        <w:t>-в</w:t>
      </w:r>
      <w:proofErr w:type="gramEnd"/>
      <w:r w:rsidRPr="00BE62D3">
        <w:rPr>
          <w:rFonts w:ascii="Times New Roman" w:eastAsia="Calibri" w:hAnsi="Times New Roman" w:cs="Times New Roman"/>
        </w:rPr>
        <w:t>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Непринятие мер к недопущению оскорбления в публично </w:t>
      </w:r>
      <w:proofErr w:type="spellStart"/>
      <w:r w:rsidRPr="00BE62D3">
        <w:rPr>
          <w:rFonts w:ascii="Times New Roman" w:eastAsia="Calibri" w:hAnsi="Times New Roman" w:cs="Times New Roman"/>
        </w:rPr>
        <w:t>демонстрирующемся</w:t>
      </w:r>
      <w:proofErr w:type="spellEnd"/>
      <w:r w:rsidRPr="00BE62D3">
        <w:rPr>
          <w:rFonts w:ascii="Times New Roman" w:eastAsia="Calibri" w:hAnsi="Times New Roman" w:cs="Times New Roman"/>
        </w:rPr>
        <w:t xml:space="preserve"> </w:t>
      </w:r>
      <w:proofErr w:type="gramStart"/>
      <w:r w:rsidRPr="00BE62D3">
        <w:rPr>
          <w:rFonts w:ascii="Times New Roman" w:eastAsia="Calibri" w:hAnsi="Times New Roman" w:cs="Times New Roman"/>
        </w:rPr>
        <w:t>произведении</w:t>
      </w:r>
      <w:proofErr w:type="gramEnd"/>
      <w:r w:rsidRPr="00BE62D3">
        <w:rPr>
          <w:rFonts w:ascii="Times New Roman" w:eastAsia="Calibri" w:hAnsi="Times New Roman" w:cs="Times New Roman"/>
        </w:rPr>
        <w:t>, средствах массовой информации или информационно-телекоммуникационных сетях, включая сеть "Интернет",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влечет наложение административного штрафа на должностных лиц в </w:t>
      </w:r>
      <w:proofErr w:type="gramStart"/>
      <w:r w:rsidRPr="00BE62D3">
        <w:rPr>
          <w:rFonts w:ascii="Times New Roman" w:eastAsia="Calibri" w:hAnsi="Times New Roman" w:cs="Times New Roman"/>
        </w:rPr>
        <w:t>размере</w:t>
      </w:r>
      <w:proofErr w:type="gramEnd"/>
      <w:r w:rsidRPr="00BE62D3">
        <w:rPr>
          <w:rFonts w:ascii="Times New Roman" w:eastAsia="Calibri" w:hAnsi="Times New Roman" w:cs="Times New Roman"/>
        </w:rPr>
        <w:t xml:space="preserve"> от тридцати тысяч до пятидесяти тысяч рублей; на юридических лиц - от пятидесяти тысяч до ста тысяч рублей.</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влечет наложение административного штрафа в </w:t>
      </w:r>
      <w:proofErr w:type="gramStart"/>
      <w:r w:rsidRPr="00BE62D3">
        <w:rPr>
          <w:rFonts w:ascii="Times New Roman" w:eastAsia="Calibri" w:hAnsi="Times New Roman" w:cs="Times New Roman"/>
        </w:rPr>
        <w:t>размере</w:t>
      </w:r>
      <w:proofErr w:type="gramEnd"/>
      <w:r w:rsidRPr="00BE62D3">
        <w:rPr>
          <w:rFonts w:ascii="Times New Roman" w:eastAsia="Calibri" w:hAnsi="Times New Roman" w:cs="Times New Roman"/>
        </w:rPr>
        <w:t xml:space="preserve"> от пятидесяти тысяч до ста тысяч рублей либо дисквалификацию на срок до одного года.</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lastRenderedPageBreak/>
        <w:t xml:space="preserve">Повторное совершение административного правонарушения, предусмотренного частью 4 настоящей статьи, </w:t>
      </w:r>
      <w:proofErr w:type="gramStart"/>
      <w:r w:rsidRPr="00BE62D3">
        <w:rPr>
          <w:rFonts w:ascii="Times New Roman" w:eastAsia="Calibri" w:hAnsi="Times New Roman" w:cs="Times New Roman"/>
        </w:rPr>
        <w:t>-в</w:t>
      </w:r>
      <w:proofErr w:type="gramEnd"/>
      <w:r w:rsidRPr="00BE62D3">
        <w:rPr>
          <w:rFonts w:ascii="Times New Roman" w:eastAsia="Calibri" w:hAnsi="Times New Roman" w:cs="Times New Roman"/>
        </w:rPr>
        <w:t xml:space="preserve">лечет наложение административного штрафа в размере от ста тысяч до ста пятидесяти тысяч рублей либо дисквалификацию на срок до двух лет.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Общий возраст наступления уголовной и административной ответственности определен в ч. 1 ст. 20 УК РФ и ч. 1 ст. 2.3 КоАП </w:t>
      </w:r>
      <w:proofErr w:type="gramStart"/>
      <w:r w:rsidRPr="00BE62D3">
        <w:rPr>
          <w:rFonts w:ascii="Times New Roman" w:eastAsia="Calibri" w:hAnsi="Times New Roman" w:cs="Times New Roman"/>
        </w:rPr>
        <w:t>РФ, установивший что уголовной и административной ответственности подлежит</w:t>
      </w:r>
      <w:proofErr w:type="gramEnd"/>
      <w:r w:rsidRPr="00BE62D3">
        <w:rPr>
          <w:rFonts w:ascii="Times New Roman" w:eastAsia="Calibri" w:hAnsi="Times New Roman" w:cs="Times New Roman"/>
        </w:rPr>
        <w:t xml:space="preserve"> лицо, достигшее ко времени совершения преступления или административного правонарушения шестнадцатилетнего возраста. </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E62D3" w:rsidRPr="00BE62D3" w:rsidRDefault="00BE62D3" w:rsidP="00BE62D3">
      <w:pPr>
        <w:spacing w:after="160" w:line="259" w:lineRule="auto"/>
        <w:jc w:val="both"/>
        <w:rPr>
          <w:rFonts w:ascii="Times New Roman" w:eastAsia="Calibri" w:hAnsi="Times New Roman" w:cs="Times New Roman"/>
          <w:b/>
        </w:rPr>
      </w:pPr>
      <w:r w:rsidRPr="00BE62D3">
        <w:rPr>
          <w:rFonts w:ascii="Times New Roman" w:eastAsia="Calibri" w:hAnsi="Times New Roman" w:cs="Times New Roman"/>
          <w:b/>
        </w:rPr>
        <w:t>«На мой паспорт взяли кредит, что делать?»</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Кредитование, без сомнения, одна из самых популярных банковских услуг. Сегодня взять потребительский кредит предлагают и по одному, и по двум документам. А что делать, если документ ваш, а кредит по нему взяли совсем не вы?</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Зачастую злоумышленники вклеивают в украденные или потерянные паспорта свои фотографии, с ними они и идут в банк.</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Если на старый паспорт взяли кредит, гражданину необходимо обратиться в полицию с заявлением о мошенничестве. В нем изложить все факты и указать информацию об утере паспорта и написать обращение в банк, в котором выдан кредит, с приложением копий необходимых документов (талон-уведомление о регистрации сообщения о происшествии, сведения о новом паспорте)</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Мошенники не сразу пользуются добытыми документами, проходит какой-то период. Своевременное обращение к стражам порядка поможет подтвердить перед банком утерю паспорта, так как при подаче заявления гражданину выдается специальный корешок.</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Граждане тоже должны соблюдать элементарные правила безопасности, в частности, не передавать документы третьим лицам, беречь паспорта, а в случаи потери незамедлительно обращаться в территориальные органы ФМС и МВД России.</w:t>
      </w:r>
    </w:p>
    <w:p w:rsidR="00BE62D3" w:rsidRPr="00BE62D3" w:rsidRDefault="00BE62D3" w:rsidP="00BE62D3">
      <w:pPr>
        <w:spacing w:after="0" w:line="259" w:lineRule="auto"/>
        <w:jc w:val="both"/>
        <w:rPr>
          <w:rFonts w:ascii="Times New Roman" w:eastAsia="Calibri" w:hAnsi="Times New Roman" w:cs="Times New Roman"/>
        </w:rPr>
      </w:pPr>
      <w:r w:rsidRPr="00BE62D3">
        <w:rPr>
          <w:rFonts w:ascii="Times New Roman" w:eastAsia="Calibri" w:hAnsi="Times New Roman" w:cs="Times New Roman"/>
        </w:rPr>
        <w:t>Если все-таки на заявителя действительно оформлен кредит мошенническим способом, важно максимально быстро оформить в банке претензию с предоставлением подтверждающих документов, например, справки об утрате паспорта, копии действующего паспорта, образцов почерка. По факту вынесения положительного решения кредит урегулируется, кредитная история аннулируется.</w:t>
      </w:r>
    </w:p>
    <w:p w:rsidR="00BE62D3" w:rsidRPr="00BE62D3" w:rsidRDefault="00BE62D3" w:rsidP="00BE62D3">
      <w:pPr>
        <w:spacing w:after="160" w:line="259" w:lineRule="auto"/>
        <w:jc w:val="both"/>
        <w:rPr>
          <w:rFonts w:ascii="Times New Roman" w:eastAsia="Calibri" w:hAnsi="Times New Roman" w:cs="Times New Roman"/>
        </w:rPr>
      </w:pPr>
    </w:p>
    <w:p w:rsidR="00BE62D3" w:rsidRPr="00BE62D3" w:rsidRDefault="00BE62D3" w:rsidP="00BE62D3">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E62D3">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E62D3" w:rsidRPr="00BE62D3" w:rsidRDefault="00BE62D3" w:rsidP="00BE62D3">
      <w:pPr>
        <w:spacing w:after="160" w:line="259" w:lineRule="auto"/>
        <w:jc w:val="both"/>
        <w:rPr>
          <w:rFonts w:ascii="Times New Roman" w:eastAsia="Calibri" w:hAnsi="Times New Roman" w:cs="Times New Roman"/>
          <w:b/>
        </w:rPr>
      </w:pPr>
      <w:r w:rsidRPr="00BE62D3">
        <w:rPr>
          <w:rFonts w:ascii="Times New Roman" w:eastAsia="Calibri" w:hAnsi="Times New Roman" w:cs="Times New Roman"/>
          <w:b/>
        </w:rPr>
        <w:t xml:space="preserve">«Ответственность за нарушение правил пожарной безопасности» </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Положениями ст. 219 УК РФ установлена уголовная ответственность за нарушение требований пожарной безопасности.</w:t>
      </w:r>
    </w:p>
    <w:p w:rsidR="00BE62D3" w:rsidRPr="00BE62D3" w:rsidRDefault="00BE62D3" w:rsidP="00BE62D3">
      <w:pPr>
        <w:spacing w:after="160" w:line="259" w:lineRule="auto"/>
        <w:jc w:val="both"/>
        <w:rPr>
          <w:rFonts w:ascii="Times New Roman" w:eastAsia="Calibri" w:hAnsi="Times New Roman" w:cs="Times New Roman"/>
        </w:rPr>
      </w:pPr>
      <w:proofErr w:type="gramStart"/>
      <w:r w:rsidRPr="00BE62D3">
        <w:rPr>
          <w:rFonts w:ascii="Times New Roman" w:eastAsia="Calibri" w:hAnsi="Times New Roman" w:cs="Times New Roman"/>
        </w:rPr>
        <w:t>Под правилами пожарной безопасности следует понимать комплекс положений, устанавливающих обязательные требования пожарной безопасности, содержащиеся как в Федеральном законе от 21.12.1994 № 69-ФЗ «О пожарной безопасности», так и в принимаемых в соответствии с ним федеральных законах, законах субъектов Российской Федерации, иных нормативных правовых актах, нормативных документах уполномоченных государственных органов, в частности, инструкциях и других документах, направленных на предотвращение пожаров и обеспечение безопасности</w:t>
      </w:r>
      <w:proofErr w:type="gramEnd"/>
      <w:r w:rsidRPr="00BE62D3">
        <w:rPr>
          <w:rFonts w:ascii="Times New Roman" w:eastAsia="Calibri" w:hAnsi="Times New Roman" w:cs="Times New Roman"/>
        </w:rPr>
        <w:t xml:space="preserve"> людей и объектов в </w:t>
      </w:r>
      <w:proofErr w:type="gramStart"/>
      <w:r w:rsidRPr="00BE62D3">
        <w:rPr>
          <w:rFonts w:ascii="Times New Roman" w:eastAsia="Calibri" w:hAnsi="Times New Roman" w:cs="Times New Roman"/>
        </w:rPr>
        <w:t>случае</w:t>
      </w:r>
      <w:proofErr w:type="gramEnd"/>
      <w:r w:rsidRPr="00BE62D3">
        <w:rPr>
          <w:rFonts w:ascii="Times New Roman" w:eastAsia="Calibri" w:hAnsi="Times New Roman" w:cs="Times New Roman"/>
        </w:rPr>
        <w:t xml:space="preserve"> их возникновения.</w:t>
      </w:r>
    </w:p>
    <w:p w:rsidR="00BE62D3" w:rsidRPr="00BE62D3" w:rsidRDefault="00BE62D3" w:rsidP="00BE62D3">
      <w:pPr>
        <w:spacing w:after="160" w:line="259" w:lineRule="auto"/>
        <w:jc w:val="both"/>
        <w:rPr>
          <w:rFonts w:ascii="Times New Roman" w:eastAsia="Calibri" w:hAnsi="Times New Roman" w:cs="Times New Roman"/>
        </w:rPr>
      </w:pPr>
      <w:proofErr w:type="gramStart"/>
      <w:r w:rsidRPr="00BE62D3">
        <w:rPr>
          <w:rFonts w:ascii="Times New Roman" w:eastAsia="Calibri" w:hAnsi="Times New Roman" w:cs="Times New Roman"/>
        </w:rPr>
        <w:t xml:space="preserve">Субъектом преступления, предусмотренного ст. 219 УК РФ, является лицо, на которое была возложена обязанность исполнять (постоянно или временно) утвержденные и зарегистрированные </w:t>
      </w:r>
      <w:r w:rsidRPr="00BE62D3">
        <w:rPr>
          <w:rFonts w:ascii="Times New Roman" w:eastAsia="Calibri" w:hAnsi="Times New Roman" w:cs="Times New Roman"/>
        </w:rPr>
        <w:lastRenderedPageBreak/>
        <w:t>в установленном порядке правила пожарной безопасности (например, руководители предприятий и организаций всех форм собственности и уполномоченные ими лица, которые по занимаемой должности или по характеру выполняемых работ непосредственно обязаны выполнять соответствующие правила либо обеспечивать их соблюдение на определенных участках</w:t>
      </w:r>
      <w:proofErr w:type="gramEnd"/>
      <w:r w:rsidRPr="00BE62D3">
        <w:rPr>
          <w:rFonts w:ascii="Times New Roman" w:eastAsia="Calibri" w:hAnsi="Times New Roman" w:cs="Times New Roman"/>
        </w:rPr>
        <w:t xml:space="preserve"> работ; собственники имущества, в том числе жилища, наниматели, арендаторы и др.).</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Уголовная ответственность по ч.1 ст. 219 УК РФ наступает в том случае, когда нарушение требований пожарной безопасности повлекло по неосторожности причинение тяжкого вреда здоровью человека. За совершение указанного преступления может быть назначено наказание до 3 лет лишения свободы.</w:t>
      </w:r>
    </w:p>
    <w:p w:rsidR="00BE62D3" w:rsidRPr="00BE62D3" w:rsidRDefault="00BE62D3" w:rsidP="00BE62D3">
      <w:pPr>
        <w:spacing w:after="160" w:line="259" w:lineRule="auto"/>
        <w:jc w:val="both"/>
        <w:rPr>
          <w:rFonts w:ascii="Times New Roman" w:eastAsia="Calibri" w:hAnsi="Times New Roman" w:cs="Times New Roman"/>
        </w:rPr>
      </w:pPr>
      <w:r w:rsidRPr="00BE62D3">
        <w:rPr>
          <w:rFonts w:ascii="Times New Roman" w:eastAsia="Calibri" w:hAnsi="Times New Roman" w:cs="Times New Roman"/>
        </w:rPr>
        <w:t xml:space="preserve">Уголовная ответственность по </w:t>
      </w:r>
      <w:proofErr w:type="spellStart"/>
      <w:r w:rsidRPr="00BE62D3">
        <w:rPr>
          <w:rFonts w:ascii="Times New Roman" w:eastAsia="Calibri" w:hAnsi="Times New Roman" w:cs="Times New Roman"/>
        </w:rPr>
        <w:t>ч.ч</w:t>
      </w:r>
      <w:proofErr w:type="spellEnd"/>
      <w:r w:rsidRPr="00BE62D3">
        <w:rPr>
          <w:rFonts w:ascii="Times New Roman" w:eastAsia="Calibri" w:hAnsi="Times New Roman" w:cs="Times New Roman"/>
        </w:rPr>
        <w:t xml:space="preserve">. 2,3 ст. 219 УК РФ наступает в тех случаях, когда допущенные нарушения повлекли за собой по неосторожности смерть человека либо двух или более лиц. При данных обстоятельствах виновному лицу может быть назначено наказание в виде лишения свободы на срок до 7 лет. </w:t>
      </w:r>
    </w:p>
    <w:p w:rsidR="00B20948" w:rsidRDefault="00B20948" w:rsidP="00B20948">
      <w:pPr>
        <w:spacing w:after="0" w:line="240" w:lineRule="auto"/>
        <w:jc w:val="both"/>
        <w:rPr>
          <w:rFonts w:ascii="Times New Roman" w:hAnsi="Times New Roman" w:cs="Times New Roman"/>
          <w:bCs/>
          <w:color w:val="3A3A3A"/>
          <w:sz w:val="32"/>
          <w:szCs w:val="32"/>
          <w:shd w:val="clear" w:color="auto" w:fill="FFFFFF"/>
        </w:rPr>
      </w:pPr>
    </w:p>
    <w:p w:rsidR="00BE62D3" w:rsidRPr="00BE62D3" w:rsidRDefault="00BE62D3" w:rsidP="00BE62D3">
      <w:pPr>
        <w:shd w:val="clear" w:color="auto" w:fill="FFFFFF"/>
        <w:spacing w:before="150" w:after="180" w:line="450" w:lineRule="atLeast"/>
        <w:outlineLvl w:val="1"/>
        <w:rPr>
          <w:rFonts w:ascii="Georgia" w:eastAsia="Times New Roman" w:hAnsi="Georgia" w:cs="Times New Roman"/>
          <w:b/>
          <w:bCs/>
          <w:color w:val="004570"/>
          <w:sz w:val="36"/>
          <w:szCs w:val="36"/>
          <w:lang w:eastAsia="ru-RU"/>
        </w:rPr>
      </w:pPr>
      <w:r w:rsidRPr="00BE62D3">
        <w:rPr>
          <w:rFonts w:ascii="Georgia" w:eastAsia="Times New Roman" w:hAnsi="Georgia" w:cs="Times New Roman"/>
          <w:b/>
          <w:bCs/>
          <w:color w:val="004570"/>
          <w:sz w:val="36"/>
          <w:szCs w:val="36"/>
          <w:lang w:eastAsia="ru-RU"/>
        </w:rPr>
        <w:t>Прокуратура Автозаводского района                      г. Тольятти разъясняет</w:t>
      </w:r>
    </w:p>
    <w:p w:rsidR="00BE62D3" w:rsidRPr="00BE62D3" w:rsidRDefault="00BE62D3" w:rsidP="00BE62D3">
      <w:pPr>
        <w:spacing w:after="160" w:line="259" w:lineRule="auto"/>
        <w:rPr>
          <w:rFonts w:ascii="Arial" w:eastAsia="Calibri" w:hAnsi="Arial" w:cs="Arial"/>
          <w:b/>
          <w:bCs/>
          <w:color w:val="000000"/>
          <w:sz w:val="21"/>
          <w:szCs w:val="21"/>
          <w:shd w:val="clear" w:color="auto" w:fill="FFFFFF"/>
        </w:rPr>
      </w:pPr>
      <w:r w:rsidRPr="00BE62D3">
        <w:rPr>
          <w:rFonts w:ascii="Arial" w:eastAsia="Times New Roman" w:hAnsi="Arial" w:cs="Arial"/>
          <w:color w:val="000000"/>
          <w:sz w:val="21"/>
          <w:szCs w:val="21"/>
          <w:shd w:val="clear" w:color="auto" w:fill="FFFFFF"/>
          <w:lang w:eastAsia="ru-RU"/>
        </w:rPr>
        <w:t> </w:t>
      </w:r>
    </w:p>
    <w:p w:rsidR="00BE62D3" w:rsidRPr="00BE62D3" w:rsidRDefault="00BE62D3" w:rsidP="00BE62D3">
      <w:pPr>
        <w:spacing w:after="160" w:line="259" w:lineRule="auto"/>
        <w:rPr>
          <w:rFonts w:ascii="Arial" w:eastAsia="Calibri" w:hAnsi="Arial" w:cs="Arial"/>
          <w:b/>
          <w:bCs/>
          <w:color w:val="000000"/>
          <w:sz w:val="21"/>
          <w:szCs w:val="21"/>
          <w:shd w:val="clear" w:color="auto" w:fill="FFFFFF"/>
        </w:rPr>
      </w:pPr>
      <w:r w:rsidRPr="00BE62D3">
        <w:rPr>
          <w:rFonts w:ascii="Arial" w:eastAsia="Calibri" w:hAnsi="Arial" w:cs="Arial"/>
          <w:b/>
          <w:bCs/>
          <w:color w:val="000000"/>
          <w:sz w:val="21"/>
          <w:szCs w:val="21"/>
          <w:shd w:val="clear" w:color="auto" w:fill="FFFFFF"/>
        </w:rPr>
        <w:t>«Какой вид ответственности применяется к лицам за укрывательство преступлений?»</w:t>
      </w:r>
    </w:p>
    <w:p w:rsidR="00BE62D3" w:rsidRPr="00BE62D3" w:rsidRDefault="00BE62D3" w:rsidP="00BE62D3">
      <w:pPr>
        <w:spacing w:after="160" w:line="259" w:lineRule="auto"/>
        <w:rPr>
          <w:rFonts w:ascii="Arial" w:eastAsia="Calibri" w:hAnsi="Arial" w:cs="Arial"/>
          <w:i/>
          <w:iCs/>
          <w:color w:val="000000"/>
          <w:sz w:val="21"/>
          <w:szCs w:val="21"/>
          <w:shd w:val="clear" w:color="auto" w:fill="FFFFFF"/>
        </w:rPr>
      </w:pPr>
      <w:r w:rsidRPr="00BE62D3">
        <w:rPr>
          <w:rFonts w:ascii="Arial" w:eastAsia="Calibri" w:hAnsi="Arial" w:cs="Arial"/>
          <w:b/>
          <w:bCs/>
          <w:i/>
          <w:iCs/>
          <w:color w:val="000000"/>
          <w:sz w:val="21"/>
          <w:szCs w:val="21"/>
          <w:shd w:val="clear" w:color="auto" w:fill="FFFFFF"/>
        </w:rPr>
        <w:t>На вопрос отвечает помощник прокурора Автозаводского района  города Тольятти</w:t>
      </w:r>
      <w:r w:rsidRPr="00BE62D3">
        <w:rPr>
          <w:rFonts w:ascii="Arial" w:eastAsia="Calibri" w:hAnsi="Arial" w:cs="Arial"/>
          <w:i/>
          <w:iCs/>
          <w:color w:val="000000"/>
          <w:sz w:val="21"/>
          <w:szCs w:val="21"/>
          <w:shd w:val="clear" w:color="auto" w:fill="FFFFFF"/>
        </w:rPr>
        <w:t> </w:t>
      </w:r>
      <w:r w:rsidRPr="00BE62D3">
        <w:rPr>
          <w:rFonts w:ascii="Arial" w:eastAsia="Calibri" w:hAnsi="Arial" w:cs="Arial"/>
          <w:b/>
          <w:bCs/>
          <w:i/>
          <w:iCs/>
          <w:color w:val="000000"/>
          <w:sz w:val="21"/>
          <w:szCs w:val="21"/>
          <w:shd w:val="clear" w:color="auto" w:fill="FFFFFF"/>
        </w:rPr>
        <w:t>Ксения Мельникова</w:t>
      </w:r>
      <w:r w:rsidRPr="00BE62D3">
        <w:rPr>
          <w:rFonts w:ascii="Arial" w:eastAsia="Calibri" w:hAnsi="Arial" w:cs="Arial"/>
          <w:i/>
          <w:iCs/>
          <w:color w:val="000000"/>
          <w:sz w:val="21"/>
          <w:szCs w:val="21"/>
          <w:shd w:val="clear" w:color="auto" w:fill="FFFFFF"/>
        </w:rPr>
        <w:t>.</w:t>
      </w:r>
    </w:p>
    <w:p w:rsidR="00BE62D3" w:rsidRPr="00BE62D3" w:rsidRDefault="00BE62D3" w:rsidP="00BE62D3">
      <w:pPr>
        <w:spacing w:after="0" w:line="259" w:lineRule="auto"/>
        <w:ind w:firstLine="709"/>
        <w:jc w:val="both"/>
        <w:rPr>
          <w:rFonts w:ascii="Times New Roman" w:eastAsia="Calibri" w:hAnsi="Times New Roman" w:cs="Times New Roman"/>
        </w:rPr>
      </w:pPr>
      <w:proofErr w:type="gramStart"/>
      <w:r w:rsidRPr="00BE62D3">
        <w:rPr>
          <w:rFonts w:ascii="Times New Roman" w:eastAsia="Calibri" w:hAnsi="Times New Roman" w:cs="Times New Roman"/>
        </w:rPr>
        <w:t>Укрывательство преступника - это активные действия, направленные на сокрытие преступления, его орудий и предметов, следов, а также предоставления ему жилища, транспортных средств, документов, в изменении его внешнего вида, сообщении о нем ложных сведений и другие действия.</w:t>
      </w:r>
      <w:proofErr w:type="gramEnd"/>
    </w:p>
    <w:p w:rsidR="00BE62D3" w:rsidRPr="00BE62D3" w:rsidRDefault="00BE62D3" w:rsidP="00BE62D3">
      <w:pPr>
        <w:spacing w:after="0" w:line="259" w:lineRule="auto"/>
        <w:ind w:firstLine="709"/>
        <w:jc w:val="both"/>
        <w:rPr>
          <w:rFonts w:ascii="Times New Roman" w:eastAsia="Calibri" w:hAnsi="Times New Roman" w:cs="Times New Roman"/>
        </w:rPr>
      </w:pPr>
      <w:r w:rsidRPr="00BE62D3">
        <w:rPr>
          <w:rFonts w:ascii="Times New Roman" w:eastAsia="Calibri" w:hAnsi="Times New Roman" w:cs="Times New Roman"/>
        </w:rPr>
        <w:t>Ответственность за совершение данного преступления наступает с 16 лет. </w:t>
      </w:r>
    </w:p>
    <w:p w:rsidR="00BE62D3" w:rsidRPr="00BE62D3" w:rsidRDefault="00BE62D3" w:rsidP="00BE62D3">
      <w:pPr>
        <w:spacing w:after="0" w:line="259" w:lineRule="auto"/>
        <w:ind w:firstLine="709"/>
        <w:jc w:val="both"/>
        <w:rPr>
          <w:rFonts w:ascii="Times New Roman" w:eastAsia="Calibri" w:hAnsi="Times New Roman" w:cs="Times New Roman"/>
        </w:rPr>
      </w:pPr>
      <w:r w:rsidRPr="00BE62D3">
        <w:rPr>
          <w:rFonts w:ascii="Times New Roman" w:eastAsia="Calibri" w:hAnsi="Times New Roman" w:cs="Times New Roman"/>
        </w:rPr>
        <w:t>Лицо не подлежит уголовной ответственности за заранее е обещанное укрывательство преступления, совершенного его супругом или близким родственником. </w:t>
      </w:r>
    </w:p>
    <w:p w:rsidR="00BE62D3" w:rsidRPr="00BE62D3" w:rsidRDefault="00BE62D3" w:rsidP="00BE62D3">
      <w:pPr>
        <w:spacing w:after="0" w:line="259" w:lineRule="auto"/>
        <w:ind w:firstLine="709"/>
        <w:jc w:val="both"/>
        <w:rPr>
          <w:rFonts w:ascii="Times New Roman" w:eastAsia="Calibri" w:hAnsi="Times New Roman" w:cs="Times New Roman"/>
        </w:rPr>
      </w:pPr>
      <w:proofErr w:type="gramStart"/>
      <w:r w:rsidRPr="00BE62D3">
        <w:rPr>
          <w:rFonts w:ascii="Times New Roman" w:eastAsia="Calibri" w:hAnsi="Times New Roman" w:cs="Times New Roman"/>
        </w:rPr>
        <w:t>Санкция ст. 316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работы на срок до пяти лет, либо арест на срок до шести месяцев, либо лишением свободы на срок до пяти лет. </w:t>
      </w:r>
      <w:proofErr w:type="gramEnd"/>
    </w:p>
    <w:p w:rsidR="00BE62D3" w:rsidRDefault="00BE62D3" w:rsidP="00B20948">
      <w:pPr>
        <w:spacing w:after="0" w:line="240" w:lineRule="auto"/>
        <w:jc w:val="both"/>
        <w:rPr>
          <w:rFonts w:ascii="Times New Roman" w:hAnsi="Times New Roman" w:cs="Times New Roman"/>
          <w:bCs/>
          <w:color w:val="3A3A3A"/>
          <w:sz w:val="32"/>
          <w:szCs w:val="32"/>
          <w:shd w:val="clear" w:color="auto" w:fill="FFFFFF"/>
        </w:rPr>
      </w:pPr>
    </w:p>
    <w:p w:rsidR="00BE62D3" w:rsidRPr="00BE62D3" w:rsidRDefault="00BE62D3" w:rsidP="00BE62D3">
      <w:pPr>
        <w:shd w:val="clear" w:color="auto" w:fill="FFFFFF"/>
        <w:spacing w:before="150" w:after="180" w:line="450" w:lineRule="atLeast"/>
        <w:outlineLvl w:val="1"/>
        <w:rPr>
          <w:rFonts w:ascii="Times New Roman" w:eastAsia="Times New Roman" w:hAnsi="Times New Roman" w:cs="Times New Roman"/>
          <w:b/>
          <w:bCs/>
          <w:color w:val="004570"/>
          <w:sz w:val="36"/>
          <w:szCs w:val="36"/>
          <w:lang w:eastAsia="ru-RU"/>
        </w:rPr>
      </w:pPr>
      <w:r w:rsidRPr="00BE62D3">
        <w:rPr>
          <w:rFonts w:ascii="Times New Roman" w:eastAsia="Times New Roman" w:hAnsi="Times New Roman" w:cs="Times New Roman"/>
          <w:b/>
          <w:bCs/>
          <w:color w:val="004570"/>
          <w:sz w:val="36"/>
          <w:szCs w:val="36"/>
          <w:lang w:eastAsia="ru-RU"/>
        </w:rPr>
        <w:t>Прокуратура Автозаводского района                                  г. Тольятти разъясняет</w:t>
      </w:r>
    </w:p>
    <w:p w:rsidR="00BE62D3" w:rsidRPr="00BE62D3" w:rsidRDefault="00BE62D3" w:rsidP="00BE62D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BE62D3">
        <w:rPr>
          <w:rFonts w:ascii="Times New Roman" w:eastAsia="Times New Roman" w:hAnsi="Times New Roman" w:cs="Times New Roman"/>
          <w:color w:val="000000"/>
          <w:sz w:val="21"/>
          <w:szCs w:val="21"/>
          <w:shd w:val="clear" w:color="auto" w:fill="FFFFFF"/>
          <w:lang w:eastAsia="ru-RU"/>
        </w:rPr>
        <w:t> </w:t>
      </w:r>
      <w:r w:rsidRPr="00BE62D3">
        <w:rPr>
          <w:rFonts w:ascii="Times New Roman" w:eastAsia="Times New Roman" w:hAnsi="Times New Roman" w:cs="Times New Roman"/>
          <w:b/>
          <w:bCs/>
          <w:color w:val="000000"/>
          <w:sz w:val="24"/>
          <w:szCs w:val="24"/>
          <w:lang w:eastAsia="ru-RU"/>
        </w:rPr>
        <w:t>«Какие меры воспитательного воздействия могут быть применены к несовершеннолетнему?»</w:t>
      </w:r>
    </w:p>
    <w:p w:rsidR="00BE62D3" w:rsidRPr="00BE62D3" w:rsidRDefault="00BE62D3" w:rsidP="00BE62D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p>
    <w:p w:rsidR="00BE62D3" w:rsidRPr="00BE62D3" w:rsidRDefault="00BE62D3" w:rsidP="00BE62D3">
      <w:pPr>
        <w:spacing w:after="0" w:line="240" w:lineRule="auto"/>
        <w:rPr>
          <w:rFonts w:ascii="Times New Roman" w:eastAsia="Calibri" w:hAnsi="Times New Roman" w:cs="Times New Roman"/>
          <w:i/>
          <w:iCs/>
          <w:color w:val="000000"/>
          <w:sz w:val="24"/>
          <w:szCs w:val="24"/>
          <w:shd w:val="clear" w:color="auto" w:fill="FFFFFF"/>
        </w:rPr>
      </w:pPr>
      <w:r w:rsidRPr="00BE62D3">
        <w:rPr>
          <w:rFonts w:ascii="Times New Roman" w:eastAsia="Calibri" w:hAnsi="Times New Roman" w:cs="Times New Roman"/>
          <w:b/>
          <w:bCs/>
          <w:i/>
          <w:iCs/>
          <w:color w:val="000000"/>
          <w:sz w:val="24"/>
          <w:szCs w:val="24"/>
          <w:shd w:val="clear" w:color="auto" w:fill="FFFFFF"/>
        </w:rPr>
        <w:t>На вопрос отвечает помощник прокурора Автозаводского района  города Тольятти</w:t>
      </w:r>
      <w:r w:rsidRPr="00BE62D3">
        <w:rPr>
          <w:rFonts w:ascii="Times New Roman" w:eastAsia="Calibri" w:hAnsi="Times New Roman" w:cs="Times New Roman"/>
          <w:i/>
          <w:iCs/>
          <w:color w:val="000000"/>
          <w:sz w:val="24"/>
          <w:szCs w:val="24"/>
          <w:shd w:val="clear" w:color="auto" w:fill="FFFFFF"/>
        </w:rPr>
        <w:t> </w:t>
      </w:r>
      <w:r w:rsidRPr="00BE62D3">
        <w:rPr>
          <w:rFonts w:ascii="Times New Roman" w:eastAsia="Calibri" w:hAnsi="Times New Roman" w:cs="Times New Roman"/>
          <w:b/>
          <w:bCs/>
          <w:i/>
          <w:iCs/>
          <w:color w:val="000000"/>
          <w:sz w:val="24"/>
          <w:szCs w:val="24"/>
          <w:shd w:val="clear" w:color="auto" w:fill="FFFFFF"/>
        </w:rPr>
        <w:t>Ксения  Мельникова</w:t>
      </w:r>
      <w:r w:rsidRPr="00BE62D3">
        <w:rPr>
          <w:rFonts w:ascii="Times New Roman" w:eastAsia="Calibri" w:hAnsi="Times New Roman" w:cs="Times New Roman"/>
          <w:i/>
          <w:iCs/>
          <w:color w:val="000000"/>
          <w:sz w:val="24"/>
          <w:szCs w:val="24"/>
          <w:shd w:val="clear" w:color="auto" w:fill="FFFFFF"/>
        </w:rPr>
        <w:t>.</w:t>
      </w:r>
    </w:p>
    <w:p w:rsidR="00BE62D3" w:rsidRPr="00BE62D3" w:rsidRDefault="00BE62D3" w:rsidP="00BE62D3">
      <w:pPr>
        <w:spacing w:after="0" w:line="240" w:lineRule="auto"/>
        <w:rPr>
          <w:rFonts w:ascii="Times New Roman" w:eastAsia="Calibri" w:hAnsi="Times New Roman" w:cs="Times New Roman"/>
          <w:i/>
          <w:iCs/>
          <w:color w:val="000000"/>
          <w:sz w:val="24"/>
          <w:szCs w:val="24"/>
          <w:shd w:val="clear" w:color="auto" w:fill="FFFFFF"/>
        </w:rPr>
      </w:pPr>
    </w:p>
    <w:p w:rsidR="00BE62D3" w:rsidRPr="00BE62D3" w:rsidRDefault="00BE62D3" w:rsidP="00BE62D3">
      <w:pPr>
        <w:spacing w:after="0" w:line="240" w:lineRule="auto"/>
        <w:jc w:val="both"/>
        <w:rPr>
          <w:rFonts w:ascii="Times New Roman" w:eastAsia="Calibri" w:hAnsi="Times New Roman" w:cs="Times New Roman"/>
          <w:iCs/>
          <w:color w:val="000000"/>
          <w:sz w:val="24"/>
          <w:szCs w:val="24"/>
          <w:shd w:val="clear" w:color="auto" w:fill="FFFFFF"/>
        </w:rPr>
      </w:pPr>
      <w:r w:rsidRPr="00BE62D3">
        <w:rPr>
          <w:rFonts w:ascii="Times New Roman" w:eastAsia="Calibri" w:hAnsi="Times New Roman" w:cs="Times New Roman"/>
          <w:iCs/>
          <w:color w:val="000000"/>
          <w:sz w:val="24"/>
          <w:szCs w:val="24"/>
          <w:shd w:val="clear" w:color="auto" w:fill="FFFFFF"/>
        </w:rPr>
        <w:t>В соответствии с положениями статьи 90 Уголовного кодекса Российской Федерации, несовершеннолетний, совершивший преступление </w:t>
      </w:r>
      <w:hyperlink r:id="rId6" w:anchor="dst554" w:history="1">
        <w:r w:rsidRPr="00BE62D3">
          <w:rPr>
            <w:rFonts w:ascii="Times New Roman" w:eastAsia="Calibri" w:hAnsi="Times New Roman" w:cs="Times New Roman"/>
            <w:iCs/>
            <w:color w:val="0563C1"/>
            <w:sz w:val="24"/>
            <w:szCs w:val="24"/>
            <w:u w:val="single"/>
            <w:shd w:val="clear" w:color="auto" w:fill="FFFFFF"/>
          </w:rPr>
          <w:t>небольшой</w:t>
        </w:r>
      </w:hyperlink>
      <w:r w:rsidRPr="00BE62D3">
        <w:rPr>
          <w:rFonts w:ascii="Times New Roman" w:eastAsia="Calibri" w:hAnsi="Times New Roman" w:cs="Times New Roman"/>
          <w:iCs/>
          <w:color w:val="000000"/>
          <w:sz w:val="24"/>
          <w:szCs w:val="24"/>
          <w:shd w:val="clear" w:color="auto" w:fill="FFFFFF"/>
        </w:rPr>
        <w:t> или </w:t>
      </w:r>
      <w:hyperlink r:id="rId7" w:anchor="dst555" w:history="1">
        <w:r w:rsidRPr="00BE62D3">
          <w:rPr>
            <w:rFonts w:ascii="Times New Roman" w:eastAsia="Calibri" w:hAnsi="Times New Roman" w:cs="Times New Roman"/>
            <w:iCs/>
            <w:color w:val="0563C1"/>
            <w:sz w:val="24"/>
            <w:szCs w:val="24"/>
            <w:u w:val="single"/>
            <w:shd w:val="clear" w:color="auto" w:fill="FFFFFF"/>
          </w:rPr>
          <w:t>средней</w:t>
        </w:r>
      </w:hyperlink>
      <w:r w:rsidRPr="00BE62D3">
        <w:rPr>
          <w:rFonts w:ascii="Times New Roman" w:eastAsia="Calibri" w:hAnsi="Times New Roman" w:cs="Times New Roman"/>
          <w:iCs/>
          <w:color w:val="000000"/>
          <w:sz w:val="24"/>
          <w:szCs w:val="24"/>
          <w:shd w:val="clear" w:color="auto" w:fill="FFFFFF"/>
        </w:rPr>
        <w:t> тяжести, может быть </w:t>
      </w:r>
      <w:hyperlink r:id="rId8" w:anchor="dst100072" w:history="1">
        <w:r w:rsidRPr="00BE62D3">
          <w:rPr>
            <w:rFonts w:ascii="Times New Roman" w:eastAsia="Calibri" w:hAnsi="Times New Roman" w:cs="Times New Roman"/>
            <w:iCs/>
            <w:color w:val="0563C1"/>
            <w:sz w:val="24"/>
            <w:szCs w:val="24"/>
            <w:u w:val="single"/>
            <w:shd w:val="clear" w:color="auto" w:fill="FFFFFF"/>
          </w:rPr>
          <w:t>освобожден</w:t>
        </w:r>
      </w:hyperlink>
      <w:r w:rsidRPr="00BE62D3">
        <w:rPr>
          <w:rFonts w:ascii="Times New Roman" w:eastAsia="Calibri" w:hAnsi="Times New Roman" w:cs="Times New Roman"/>
          <w:iCs/>
          <w:color w:val="000000"/>
          <w:sz w:val="24"/>
          <w:szCs w:val="24"/>
          <w:shd w:val="clear" w:color="auto" w:fill="FFFFFF"/>
        </w:rPr>
        <w:t xml:space="preserve"> от уголовной ответственности, если будет признано, что его </w:t>
      </w:r>
      <w:r w:rsidRPr="00BE62D3">
        <w:rPr>
          <w:rFonts w:ascii="Times New Roman" w:eastAsia="Calibri" w:hAnsi="Times New Roman" w:cs="Times New Roman"/>
          <w:iCs/>
          <w:color w:val="000000"/>
          <w:sz w:val="24"/>
          <w:szCs w:val="24"/>
          <w:shd w:val="clear" w:color="auto" w:fill="FFFFFF"/>
        </w:rPr>
        <w:lastRenderedPageBreak/>
        <w:t>исправление может быть достигнуто путем применения принудительных мер воспитательного воздействия.</w:t>
      </w:r>
    </w:p>
    <w:p w:rsidR="00BE62D3" w:rsidRPr="00BE62D3" w:rsidRDefault="00BE62D3" w:rsidP="00BE62D3">
      <w:p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Принудительные меры воспитательного воздействия — это меры государственного принуждения, которые не являются наказанием и применяются к несовершеннолетним, совершившим преступление, с целью их исправления.</w:t>
      </w:r>
    </w:p>
    <w:p w:rsidR="00BE62D3" w:rsidRPr="00BE62D3" w:rsidRDefault="00BE62D3" w:rsidP="00BE62D3">
      <w:p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Основанием применения этой нормы является совершение несовершеннолетним преступления небольшой или средней тяжести. Условие освобождения от уголовной ответственности — возможность исправления несовершеннолетнего без привлечения его к уголовной ответственности путем применения принудительных мер воспитательного воздействия.</w:t>
      </w:r>
    </w:p>
    <w:p w:rsidR="00BE62D3" w:rsidRPr="00BE62D3" w:rsidRDefault="00BE62D3" w:rsidP="00BE62D3">
      <w:p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Несовершеннолетнему может быть назначена одна или одновременно несколько принудительных мер воспитательного воздействия, перечисленных в части 2 статьи 90 УК РФ:</w:t>
      </w:r>
    </w:p>
    <w:p w:rsidR="00BE62D3" w:rsidRPr="00BE62D3" w:rsidRDefault="00BE62D3" w:rsidP="00BE62D3">
      <w:pPr>
        <w:numPr>
          <w:ilvl w:val="0"/>
          <w:numId w:val="2"/>
        </w:num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а) предупреждение;</w:t>
      </w:r>
    </w:p>
    <w:p w:rsidR="00BE62D3" w:rsidRPr="00BE62D3" w:rsidRDefault="00BE62D3" w:rsidP="00BE62D3">
      <w:pPr>
        <w:numPr>
          <w:ilvl w:val="0"/>
          <w:numId w:val="2"/>
        </w:num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б) передача под надзор родителей или лиц, их заменяющих, либо специализированного государственного органа;</w:t>
      </w:r>
    </w:p>
    <w:p w:rsidR="00BE62D3" w:rsidRPr="00BE62D3" w:rsidRDefault="00BE62D3" w:rsidP="00BE62D3">
      <w:pPr>
        <w:numPr>
          <w:ilvl w:val="0"/>
          <w:numId w:val="2"/>
        </w:num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в) возложение обязанности загладить причиненный вред;</w:t>
      </w:r>
    </w:p>
    <w:p w:rsidR="00BE62D3" w:rsidRPr="00BE62D3" w:rsidRDefault="00BE62D3" w:rsidP="00BE62D3">
      <w:pPr>
        <w:numPr>
          <w:ilvl w:val="0"/>
          <w:numId w:val="2"/>
        </w:num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г) ограничение досуга и установление особых требований к поведению несовершеннолетнего.</w:t>
      </w:r>
    </w:p>
    <w:p w:rsidR="00BE62D3" w:rsidRPr="00BE62D3" w:rsidRDefault="00BE62D3" w:rsidP="00BE62D3">
      <w:pPr>
        <w:numPr>
          <w:ilvl w:val="0"/>
          <w:numId w:val="2"/>
        </w:numPr>
        <w:shd w:val="clear" w:color="auto" w:fill="FFFFFF"/>
        <w:spacing w:after="0" w:line="240" w:lineRule="auto"/>
        <w:jc w:val="both"/>
        <w:rPr>
          <w:rFonts w:ascii="Times New Roman" w:eastAsia="Times New Roman" w:hAnsi="Times New Roman" w:cs="Times New Roman"/>
          <w:color w:val="434343"/>
          <w:sz w:val="24"/>
          <w:szCs w:val="24"/>
          <w:lang w:eastAsia="ru-RU"/>
        </w:rPr>
      </w:pPr>
      <w:r w:rsidRPr="00BE62D3">
        <w:rPr>
          <w:rFonts w:ascii="Times New Roman" w:eastAsia="Times New Roman" w:hAnsi="Times New Roman" w:cs="Times New Roman"/>
          <w:color w:val="434343"/>
          <w:sz w:val="24"/>
          <w:szCs w:val="24"/>
          <w:lang w:eastAsia="ru-RU"/>
        </w:rPr>
        <w:t>Предупреждение — это самая мягкая принудительная мера воспитательного воздействия, носит бессрочный (одномоментный) и публичный характер и, как правило, объявляется судьей в зале судебного заседания.</w:t>
      </w:r>
    </w:p>
    <w:p w:rsidR="00BE62D3" w:rsidRPr="00BE62D3" w:rsidRDefault="00BE62D3" w:rsidP="00BE62D3">
      <w:pPr>
        <w:shd w:val="clear" w:color="auto" w:fill="FFFFFF"/>
        <w:spacing w:after="0" w:line="240" w:lineRule="auto"/>
        <w:ind w:left="-426"/>
        <w:jc w:val="both"/>
        <w:rPr>
          <w:rFonts w:ascii="Times New Roman" w:eastAsia="Calibri" w:hAnsi="Times New Roman" w:cs="Times New Roman"/>
          <w:color w:val="434343"/>
          <w:sz w:val="24"/>
          <w:szCs w:val="24"/>
          <w:shd w:val="clear" w:color="auto" w:fill="FFFFFF"/>
        </w:rPr>
      </w:pPr>
      <w:r w:rsidRPr="00BE62D3">
        <w:rPr>
          <w:rFonts w:ascii="Times New Roman" w:eastAsia="Calibri" w:hAnsi="Times New Roman" w:cs="Times New Roman"/>
          <w:color w:val="434343"/>
          <w:sz w:val="24"/>
          <w:szCs w:val="24"/>
          <w:shd w:val="clear" w:color="auto" w:fill="FFFFFF"/>
        </w:rPr>
        <w:t>Контроль за исполнением несовершеннолетним назначенной ему принудительной меры воспитательного воздействия возлагается по постановлению судьи на специализированный государственный орган, обеспечивающий исправление несовершеннолетнего.</w:t>
      </w:r>
    </w:p>
    <w:p w:rsidR="00BE62D3" w:rsidRPr="00BE62D3" w:rsidRDefault="00BE62D3" w:rsidP="00BE62D3">
      <w:pPr>
        <w:shd w:val="clear" w:color="auto" w:fill="FFFFFF"/>
        <w:spacing w:after="0" w:line="240" w:lineRule="auto"/>
        <w:ind w:left="-426"/>
        <w:jc w:val="both"/>
        <w:rPr>
          <w:rFonts w:ascii="Times New Roman" w:eastAsia="Times New Roman" w:hAnsi="Times New Roman" w:cs="Times New Roman"/>
          <w:color w:val="434343"/>
          <w:sz w:val="24"/>
          <w:szCs w:val="24"/>
          <w:lang w:eastAsia="ru-RU"/>
        </w:rPr>
      </w:pPr>
      <w:r w:rsidRPr="00BE62D3">
        <w:rPr>
          <w:rFonts w:ascii="Times New Roman" w:eastAsia="Calibri" w:hAnsi="Times New Roman" w:cs="Times New Roman"/>
          <w:color w:val="434343"/>
          <w:sz w:val="24"/>
          <w:szCs w:val="24"/>
          <w:shd w:val="clear" w:color="auto" w:fill="FFFFFF"/>
        </w:rPr>
        <w:t>В случае систематического неисполнения несовершеннолетним назначенной судом принудительной меры воспитательного воздействия эта мера отменяется судом по представлению вышеуказанного специализированного государственного органа.</w:t>
      </w:r>
    </w:p>
    <w:p w:rsidR="00BE62D3" w:rsidRPr="00E80A99" w:rsidRDefault="00BE62D3" w:rsidP="00B20948">
      <w:pPr>
        <w:spacing w:after="0" w:line="240" w:lineRule="auto"/>
        <w:jc w:val="both"/>
        <w:rPr>
          <w:rFonts w:ascii="Times New Roman" w:hAnsi="Times New Roman" w:cs="Times New Roman"/>
          <w:bCs/>
          <w:color w:val="3A3A3A"/>
          <w:sz w:val="32"/>
          <w:szCs w:val="32"/>
          <w:shd w:val="clear" w:color="auto" w:fill="FFFFFF"/>
        </w:rPr>
      </w:pPr>
    </w:p>
    <w:p w:rsidR="00BE62D3" w:rsidRPr="00BE62D3" w:rsidRDefault="00BE62D3" w:rsidP="00BE62D3">
      <w:pPr>
        <w:shd w:val="clear" w:color="auto" w:fill="FFFFFF"/>
        <w:spacing w:before="150" w:after="180" w:line="450" w:lineRule="atLeast"/>
        <w:outlineLvl w:val="1"/>
        <w:rPr>
          <w:rFonts w:ascii="Times New Roman" w:eastAsia="Times New Roman" w:hAnsi="Times New Roman" w:cs="Times New Roman"/>
          <w:b/>
          <w:bCs/>
          <w:color w:val="004570"/>
          <w:sz w:val="36"/>
          <w:szCs w:val="36"/>
          <w:lang w:eastAsia="ru-RU"/>
        </w:rPr>
      </w:pPr>
      <w:r w:rsidRPr="00BE62D3">
        <w:rPr>
          <w:rFonts w:ascii="Times New Roman" w:eastAsia="Times New Roman" w:hAnsi="Times New Roman" w:cs="Times New Roman"/>
          <w:b/>
          <w:bCs/>
          <w:color w:val="004570"/>
          <w:sz w:val="36"/>
          <w:szCs w:val="36"/>
          <w:lang w:eastAsia="ru-RU"/>
        </w:rPr>
        <w:t>Прокуратура Автозаводского района                                  г. Тольятти разъясняет</w:t>
      </w:r>
    </w:p>
    <w:p w:rsidR="00BE62D3" w:rsidRPr="00BE62D3" w:rsidRDefault="00BE62D3" w:rsidP="00BE62D3">
      <w:pPr>
        <w:shd w:val="clear" w:color="auto" w:fill="FFFFFF"/>
        <w:spacing w:after="0" w:line="240" w:lineRule="auto"/>
        <w:jc w:val="both"/>
        <w:rPr>
          <w:rFonts w:ascii="Times New Roman" w:eastAsia="Times New Roman" w:hAnsi="Times New Roman" w:cs="Times New Roman"/>
          <w:color w:val="000000"/>
          <w:lang w:eastAsia="ru-RU"/>
        </w:rPr>
      </w:pPr>
    </w:p>
    <w:p w:rsidR="00BE62D3" w:rsidRPr="00BE62D3" w:rsidRDefault="00BE62D3" w:rsidP="00BE62D3">
      <w:pPr>
        <w:shd w:val="clear" w:color="auto" w:fill="FFFFFF"/>
        <w:spacing w:after="0" w:line="240" w:lineRule="auto"/>
        <w:rPr>
          <w:rFonts w:ascii="Times New Roman" w:eastAsia="Times New Roman" w:hAnsi="Times New Roman" w:cs="Times New Roman"/>
          <w:b/>
          <w:bCs/>
          <w:color w:val="000000"/>
          <w:lang w:eastAsia="ru-RU"/>
        </w:rPr>
      </w:pPr>
      <w:r w:rsidRPr="00BE62D3">
        <w:rPr>
          <w:rFonts w:ascii="Times New Roman" w:eastAsia="Times New Roman" w:hAnsi="Times New Roman" w:cs="Times New Roman"/>
          <w:b/>
          <w:bCs/>
          <w:color w:val="000000"/>
          <w:lang w:eastAsia="ru-RU"/>
        </w:rPr>
        <w:t xml:space="preserve">«Каким образом можно подать </w:t>
      </w:r>
      <w:proofErr w:type="gramStart"/>
      <w:r w:rsidRPr="00BE62D3">
        <w:rPr>
          <w:rFonts w:ascii="Times New Roman" w:eastAsia="Times New Roman" w:hAnsi="Times New Roman" w:cs="Times New Roman"/>
          <w:b/>
          <w:bCs/>
          <w:color w:val="000000"/>
          <w:lang w:eastAsia="ru-RU"/>
        </w:rPr>
        <w:t>письменной</w:t>
      </w:r>
      <w:proofErr w:type="gramEnd"/>
      <w:r w:rsidRPr="00BE62D3">
        <w:rPr>
          <w:rFonts w:ascii="Times New Roman" w:eastAsia="Times New Roman" w:hAnsi="Times New Roman" w:cs="Times New Roman"/>
          <w:b/>
          <w:bCs/>
          <w:color w:val="000000"/>
          <w:lang w:eastAsia="ru-RU"/>
        </w:rPr>
        <w:t xml:space="preserve"> заявление в органы прокуратуры?»</w:t>
      </w:r>
    </w:p>
    <w:p w:rsidR="00BE62D3" w:rsidRPr="00BE62D3" w:rsidRDefault="00BE62D3" w:rsidP="00BE62D3">
      <w:pPr>
        <w:shd w:val="clear" w:color="auto" w:fill="FFFFFF"/>
        <w:spacing w:after="0" w:line="240" w:lineRule="auto"/>
        <w:rPr>
          <w:rFonts w:ascii="Times New Roman" w:eastAsia="Times New Roman" w:hAnsi="Times New Roman" w:cs="Times New Roman"/>
          <w:color w:val="000000"/>
          <w:lang w:eastAsia="ru-RU"/>
        </w:rPr>
      </w:pPr>
    </w:p>
    <w:p w:rsidR="00BE62D3" w:rsidRPr="00BE62D3" w:rsidRDefault="00BE62D3" w:rsidP="00BE62D3">
      <w:pPr>
        <w:shd w:val="clear" w:color="auto" w:fill="FFFFFF"/>
        <w:spacing w:after="0" w:line="240" w:lineRule="auto"/>
        <w:rPr>
          <w:rFonts w:ascii="Times New Roman" w:eastAsia="Times New Roman" w:hAnsi="Times New Roman" w:cs="Times New Roman"/>
          <w:b/>
          <w:bCs/>
          <w:i/>
          <w:iCs/>
          <w:color w:val="000000"/>
          <w:lang w:eastAsia="ru-RU"/>
        </w:rPr>
      </w:pPr>
      <w:r w:rsidRPr="00BE62D3">
        <w:rPr>
          <w:rFonts w:ascii="Times New Roman" w:eastAsia="Times New Roman" w:hAnsi="Times New Roman" w:cs="Times New Roman"/>
          <w:b/>
          <w:bCs/>
          <w:i/>
          <w:iCs/>
          <w:color w:val="000000"/>
          <w:lang w:eastAsia="ru-RU"/>
        </w:rPr>
        <w:t>На вопрос отвечает помощник прокурора Влад Гордеев.</w:t>
      </w:r>
    </w:p>
    <w:p w:rsidR="00BE62D3" w:rsidRPr="00BE62D3" w:rsidRDefault="00BE62D3" w:rsidP="00BE62D3">
      <w:pPr>
        <w:shd w:val="clear" w:color="auto" w:fill="FFFFFF"/>
        <w:spacing w:after="0" w:line="240" w:lineRule="auto"/>
        <w:rPr>
          <w:rFonts w:ascii="Times New Roman" w:eastAsia="Times New Roman" w:hAnsi="Times New Roman" w:cs="Times New Roman"/>
          <w:color w:val="000000"/>
          <w:lang w:eastAsia="ru-RU"/>
        </w:rPr>
      </w:pP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В соответствии с положениями Федерального закона «О прокуратуре Российской Федерации» в органах прокуратуры в соответствии с их полномочиями разрешаются обращения граждан РФ, иностранных граждан и лиц без гражданства, содержащие сведения о нарушении законов.</w:t>
      </w:r>
    </w:p>
    <w:p w:rsidR="00BE62D3" w:rsidRPr="00BE62D3" w:rsidRDefault="00BE62D3" w:rsidP="00BE62D3">
      <w:pPr>
        <w:shd w:val="clear" w:color="auto" w:fill="FFFFFF"/>
        <w:spacing w:after="0" w:line="240" w:lineRule="auto"/>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В органы прокуратуры можно обращаться с предложениями, заявлениями, жалобами и ходатайствами. Они могут быть изложены устно или письменно, а также в форме электронного документа.</w:t>
      </w: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Заявление в органы прокуратуры Российской Федерации Вы можете направить следующими способами: в письменной или устной форме на личном приеме, по почте, телеграфу, факсимильной связи, информационным системам общего пользования.</w:t>
      </w: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Также у граждан, прошедших авторизацию в системе ЕСИА, есть возможность обращаться в прокуратуру через свой личный кабинет на портале «Государственные услуги», а также записаться на прием к уполномоченным лицам прокуратуры Самарской области.</w:t>
      </w: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lastRenderedPageBreak/>
        <w:t xml:space="preserve">Для этого необходимо кликнуть ссылку «Подача обращения в органы прокуратуры», заполнить форму обращения в электронном </w:t>
      </w:r>
      <w:proofErr w:type="gramStart"/>
      <w:r w:rsidRPr="00BE62D3">
        <w:rPr>
          <w:rFonts w:ascii="Times New Roman" w:eastAsia="Times New Roman" w:hAnsi="Times New Roman" w:cs="Times New Roman"/>
          <w:color w:val="000000"/>
          <w:lang w:eastAsia="ru-RU"/>
        </w:rPr>
        <w:t>виде</w:t>
      </w:r>
      <w:proofErr w:type="gramEnd"/>
      <w:r w:rsidRPr="00BE62D3">
        <w:rPr>
          <w:rFonts w:ascii="Times New Roman" w:eastAsia="Times New Roman" w:hAnsi="Times New Roman" w:cs="Times New Roman"/>
          <w:color w:val="000000"/>
          <w:lang w:eastAsia="ru-RU"/>
        </w:rPr>
        <w:t>, выбрав орган прокуратуры, в который хотите обратиться, изложить суть обращения и выбрать способ получения ответа.</w:t>
      </w: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При этом</w:t>
      </w:r>
      <w:proofErr w:type="gramStart"/>
      <w:r w:rsidRPr="00BE62D3">
        <w:rPr>
          <w:rFonts w:ascii="Times New Roman" w:eastAsia="Times New Roman" w:hAnsi="Times New Roman" w:cs="Times New Roman"/>
          <w:color w:val="000000"/>
          <w:lang w:eastAsia="ru-RU"/>
        </w:rPr>
        <w:t>,</w:t>
      </w:r>
      <w:proofErr w:type="gramEnd"/>
      <w:r w:rsidRPr="00BE62D3">
        <w:rPr>
          <w:rFonts w:ascii="Times New Roman" w:eastAsia="Times New Roman" w:hAnsi="Times New Roman" w:cs="Times New Roman"/>
          <w:color w:val="000000"/>
          <w:lang w:eastAsia="ru-RU"/>
        </w:rPr>
        <w:t xml:space="preserve"> необходимо отметить, что обращения граждан должны содержать: фамилию, имя, отчество гражданина, почтовый адрес либо адрес электронный почты и наименование органа, в который направляется обращение, сведения, достаточные для разрешения (место обжалуемого действия, чьи действия или решения обжалуются и другая информация, необходимая для разрешения по существу). К обращению заявитель вправе приложить необходимые документы и материалы.</w:t>
      </w:r>
    </w:p>
    <w:p w:rsidR="00BE62D3" w:rsidRPr="00BE62D3" w:rsidRDefault="00BE62D3" w:rsidP="00BE62D3">
      <w:pPr>
        <w:shd w:val="clear" w:color="auto" w:fill="FFFFFF"/>
        <w:spacing w:after="0" w:line="450" w:lineRule="atLeast"/>
        <w:outlineLvl w:val="1"/>
        <w:rPr>
          <w:rFonts w:ascii="Georgia" w:eastAsia="Times New Roman" w:hAnsi="Georgia" w:cs="Times New Roman"/>
          <w:b/>
          <w:bCs/>
          <w:color w:val="004570"/>
          <w:sz w:val="36"/>
          <w:szCs w:val="36"/>
          <w:lang w:eastAsia="ru-RU"/>
        </w:rPr>
      </w:pPr>
      <w:r w:rsidRPr="00BE62D3">
        <w:rPr>
          <w:rFonts w:ascii="Georgia" w:eastAsia="Times New Roman" w:hAnsi="Georgia" w:cs="Times New Roman"/>
          <w:b/>
          <w:bCs/>
          <w:color w:val="004570"/>
          <w:sz w:val="36"/>
          <w:szCs w:val="36"/>
          <w:lang w:eastAsia="ru-RU"/>
        </w:rPr>
        <w:t>Прокуратура Автозаводского района</w:t>
      </w:r>
    </w:p>
    <w:p w:rsidR="00BE62D3" w:rsidRDefault="00BE62D3" w:rsidP="00BE62D3">
      <w:pPr>
        <w:shd w:val="clear" w:color="auto" w:fill="FFFFFF"/>
        <w:spacing w:after="0" w:line="450" w:lineRule="atLeast"/>
        <w:outlineLvl w:val="1"/>
        <w:rPr>
          <w:rFonts w:ascii="Georgia" w:eastAsia="Times New Roman" w:hAnsi="Georgia" w:cs="Times New Roman"/>
          <w:b/>
          <w:bCs/>
          <w:color w:val="004570"/>
          <w:sz w:val="36"/>
          <w:szCs w:val="36"/>
          <w:lang w:eastAsia="ru-RU"/>
        </w:rPr>
      </w:pPr>
      <w:r w:rsidRPr="00BE62D3">
        <w:rPr>
          <w:rFonts w:ascii="Georgia" w:eastAsia="Times New Roman" w:hAnsi="Georgia" w:cs="Times New Roman"/>
          <w:b/>
          <w:bCs/>
          <w:color w:val="004570"/>
          <w:sz w:val="36"/>
          <w:szCs w:val="36"/>
          <w:lang w:eastAsia="ru-RU"/>
        </w:rPr>
        <w:t>г. Тольятти разъясняет:</w:t>
      </w:r>
    </w:p>
    <w:p w:rsidR="00BE62D3" w:rsidRPr="00BE62D3" w:rsidRDefault="00BE62D3" w:rsidP="00BE62D3">
      <w:pPr>
        <w:shd w:val="clear" w:color="auto" w:fill="FFFFFF"/>
        <w:spacing w:after="0" w:line="450" w:lineRule="atLeast"/>
        <w:outlineLvl w:val="1"/>
        <w:rPr>
          <w:rFonts w:ascii="Georgia" w:eastAsia="Times New Roman" w:hAnsi="Georgia" w:cs="Times New Roman"/>
          <w:b/>
          <w:bCs/>
          <w:color w:val="004570"/>
          <w:sz w:val="36"/>
          <w:szCs w:val="36"/>
          <w:lang w:eastAsia="ru-RU"/>
        </w:rPr>
      </w:pPr>
    </w:p>
    <w:p w:rsidR="00BE62D3" w:rsidRPr="00BE62D3" w:rsidRDefault="00BE62D3" w:rsidP="00BE62D3">
      <w:pPr>
        <w:shd w:val="clear" w:color="auto" w:fill="FFFFFF"/>
        <w:spacing w:after="0" w:line="240" w:lineRule="auto"/>
        <w:rPr>
          <w:rFonts w:ascii="Arial" w:eastAsia="Times New Roman" w:hAnsi="Arial" w:cs="Arial"/>
          <w:b/>
          <w:bCs/>
          <w:color w:val="000000"/>
          <w:sz w:val="21"/>
          <w:szCs w:val="21"/>
          <w:lang w:eastAsia="ru-RU"/>
        </w:rPr>
      </w:pPr>
      <w:r w:rsidRPr="00BE62D3">
        <w:rPr>
          <w:rFonts w:ascii="Arial" w:eastAsia="Times New Roman" w:hAnsi="Arial" w:cs="Arial"/>
          <w:b/>
          <w:bCs/>
          <w:color w:val="000000"/>
          <w:sz w:val="21"/>
          <w:szCs w:val="21"/>
          <w:lang w:eastAsia="ru-RU"/>
        </w:rPr>
        <w:t xml:space="preserve">«Вправе ли работодатель привлекать работника к дисциплинарной ответственности? Если да, то </w:t>
      </w:r>
      <w:proofErr w:type="gramStart"/>
      <w:r w:rsidRPr="00BE62D3">
        <w:rPr>
          <w:rFonts w:ascii="Arial" w:eastAsia="Times New Roman" w:hAnsi="Arial" w:cs="Arial"/>
          <w:b/>
          <w:bCs/>
          <w:color w:val="000000"/>
          <w:sz w:val="21"/>
          <w:szCs w:val="21"/>
          <w:lang w:eastAsia="ru-RU"/>
        </w:rPr>
        <w:t>в</w:t>
      </w:r>
      <w:proofErr w:type="gramEnd"/>
      <w:r w:rsidRPr="00BE62D3">
        <w:rPr>
          <w:rFonts w:ascii="Arial" w:eastAsia="Times New Roman" w:hAnsi="Arial" w:cs="Arial"/>
          <w:b/>
          <w:bCs/>
          <w:color w:val="000000"/>
          <w:sz w:val="21"/>
          <w:szCs w:val="21"/>
          <w:lang w:eastAsia="ru-RU"/>
        </w:rPr>
        <w:t xml:space="preserve"> каких случаях»</w:t>
      </w:r>
    </w:p>
    <w:p w:rsidR="00BE62D3" w:rsidRPr="00BE62D3" w:rsidRDefault="00BE62D3" w:rsidP="00BE62D3">
      <w:pPr>
        <w:shd w:val="clear" w:color="auto" w:fill="FFFFFF"/>
        <w:spacing w:after="0" w:line="240" w:lineRule="auto"/>
        <w:rPr>
          <w:rFonts w:ascii="Arial" w:eastAsia="Times New Roman" w:hAnsi="Arial" w:cs="Arial"/>
          <w:color w:val="000000"/>
          <w:sz w:val="21"/>
          <w:szCs w:val="21"/>
          <w:lang w:eastAsia="ru-RU"/>
        </w:rPr>
      </w:pPr>
    </w:p>
    <w:p w:rsidR="00BE62D3" w:rsidRPr="00BE62D3" w:rsidRDefault="00BE62D3" w:rsidP="00BE62D3">
      <w:pPr>
        <w:spacing w:after="0" w:line="240" w:lineRule="auto"/>
        <w:rPr>
          <w:rFonts w:ascii="Times New Roman" w:eastAsia="Times New Roman" w:hAnsi="Times New Roman" w:cs="Times New Roman"/>
          <w:sz w:val="24"/>
          <w:szCs w:val="24"/>
          <w:lang w:eastAsia="ru-RU"/>
        </w:rPr>
      </w:pPr>
      <w:r w:rsidRPr="00BE62D3">
        <w:rPr>
          <w:rFonts w:ascii="Times New Roman" w:eastAsia="Times New Roman" w:hAnsi="Times New Roman" w:cs="Times New Roman"/>
          <w:color w:val="000000"/>
          <w:lang w:eastAsia="ru-RU"/>
        </w:rPr>
        <w:t>На данный вопрос отвечает помощник прокурора Автозаводского района г. Тольятти А.Р. Кузяев</w:t>
      </w:r>
    </w:p>
    <w:p w:rsidR="00BE62D3" w:rsidRPr="00BE62D3" w:rsidRDefault="00BE62D3" w:rsidP="00BE62D3">
      <w:pPr>
        <w:shd w:val="clear" w:color="auto" w:fill="FFFFFF"/>
        <w:spacing w:after="150" w:line="240" w:lineRule="auto"/>
        <w:rPr>
          <w:rFonts w:ascii="Arial" w:eastAsia="Times New Roman" w:hAnsi="Arial" w:cs="Arial"/>
          <w:color w:val="000000"/>
          <w:sz w:val="21"/>
          <w:szCs w:val="21"/>
          <w:lang w:eastAsia="ru-RU"/>
        </w:rPr>
      </w:pPr>
      <w:r w:rsidRPr="00BE62D3">
        <w:rPr>
          <w:rFonts w:ascii="Arial" w:eastAsia="Times New Roman" w:hAnsi="Arial" w:cs="Arial"/>
          <w:color w:val="000000"/>
          <w:sz w:val="21"/>
          <w:szCs w:val="21"/>
          <w:lang w:eastAsia="ru-RU"/>
        </w:rPr>
        <w:t> </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В соответствии со статьей 22 Трудового кодекса Российской Федерации (далее – ТК РФ) работодатель имеет право привлекать работников к дисциплинарной ответственности.</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Согласно статье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виде замечания, выговора, увольнения по соответствующим основаниям.</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Вместе с тем законодатель запрещает применять дисциплинарные взыскания, не предусмотренные федеральными законами, уставами и положениями о дисциплине.</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В статье 193 ТК РФ определен поряд</w:t>
      </w:r>
      <w:bookmarkStart w:id="1" w:name="_GoBack"/>
      <w:bookmarkEnd w:id="1"/>
      <w:r w:rsidRPr="00BE62D3">
        <w:rPr>
          <w:rFonts w:ascii="Times New Roman" w:eastAsia="Times New Roman" w:hAnsi="Times New Roman" w:cs="Times New Roman"/>
          <w:color w:val="000000"/>
          <w:lang w:eastAsia="ru-RU"/>
        </w:rPr>
        <w:t>ок применения дисциплинарных взысканий.</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 xml:space="preserve">Согласно данной статье до применения дисциплинарного взыскания работодатель должен затребовать от работника письменное объяснение. Если по </w:t>
      </w:r>
      <w:proofErr w:type="gramStart"/>
      <w:r w:rsidRPr="00BE62D3">
        <w:rPr>
          <w:rFonts w:ascii="Times New Roman" w:eastAsia="Times New Roman" w:hAnsi="Times New Roman" w:cs="Times New Roman"/>
          <w:color w:val="000000"/>
          <w:lang w:eastAsia="ru-RU"/>
        </w:rPr>
        <w:t>истечении</w:t>
      </w:r>
      <w:proofErr w:type="gramEnd"/>
      <w:r w:rsidRPr="00BE62D3">
        <w:rPr>
          <w:rFonts w:ascii="Times New Roman" w:eastAsia="Times New Roman" w:hAnsi="Times New Roman" w:cs="Times New Roman"/>
          <w:color w:val="000000"/>
          <w:lang w:eastAsia="ru-RU"/>
        </w:rPr>
        <w:t xml:space="preserve"> двух рабочих дней указанное объяснение работником не предоставлено, составляется соответствующий акт. При этом</w:t>
      </w:r>
      <w:proofErr w:type="gramStart"/>
      <w:r w:rsidRPr="00BE62D3">
        <w:rPr>
          <w:rFonts w:ascii="Times New Roman" w:eastAsia="Times New Roman" w:hAnsi="Times New Roman" w:cs="Times New Roman"/>
          <w:color w:val="000000"/>
          <w:lang w:eastAsia="ru-RU"/>
        </w:rPr>
        <w:t>,</w:t>
      </w:r>
      <w:proofErr w:type="gramEnd"/>
      <w:r w:rsidRPr="00BE62D3">
        <w:rPr>
          <w:rFonts w:ascii="Times New Roman" w:eastAsia="Times New Roman" w:hAnsi="Times New Roman" w:cs="Times New Roman"/>
          <w:color w:val="000000"/>
          <w:lang w:eastAsia="ru-RU"/>
        </w:rPr>
        <w:t xml:space="preserve"> отсутствие объяснения работника не является препятствием для применения дисциплинарного взыскания.</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В силу положений статьи 193 ТК РФ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3 лет со дня совершения проступка. В указанные сроки не включается время производства по уголовному делу.</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За каждый дисциплинарный проступок может быть применено только одно дисциплинарное взыскание.</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lastRenderedPageBreak/>
        <w:t>Работодатель обязан ознакомить работника под подпись с приказом или распоряжением о применении дисциплинарного взыскания в течение 3 рабочих дней со дня его издания, не считая времени отсутствия работника на работе. Отказ работника ознакомиться с указанным приказом (распоряжением) под роспись оформляется соответствующим актом.</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r w:rsidRPr="00BE62D3">
        <w:rPr>
          <w:rFonts w:ascii="Times New Roman" w:eastAsia="Times New Roman" w:hAnsi="Times New Roman" w:cs="Times New Roman"/>
          <w:color w:val="000000"/>
          <w:lang w:eastAsia="ru-RU"/>
        </w:rPr>
        <w:t>В соответствии со статьей 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При этом</w:t>
      </w:r>
      <w:proofErr w:type="gramStart"/>
      <w:r w:rsidRPr="00BE62D3">
        <w:rPr>
          <w:rFonts w:ascii="Times New Roman" w:eastAsia="Times New Roman" w:hAnsi="Times New Roman" w:cs="Times New Roman"/>
          <w:color w:val="000000"/>
          <w:lang w:eastAsia="ru-RU"/>
        </w:rPr>
        <w:t>,</w:t>
      </w:r>
      <w:proofErr w:type="gramEnd"/>
      <w:r w:rsidRPr="00BE62D3">
        <w:rPr>
          <w:rFonts w:ascii="Times New Roman" w:eastAsia="Times New Roman" w:hAnsi="Times New Roman" w:cs="Times New Roman"/>
          <w:color w:val="000000"/>
          <w:lang w:eastAsia="ru-RU"/>
        </w:rPr>
        <w:t xml:space="preserve"> работодатель до истечения года со дня применения дисциплинарного взыскания вправе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E62D3" w:rsidRPr="00BE62D3" w:rsidRDefault="00BE62D3" w:rsidP="00BE62D3">
      <w:pPr>
        <w:shd w:val="clear" w:color="auto" w:fill="FFFFFF"/>
        <w:spacing w:after="150" w:line="240" w:lineRule="auto"/>
        <w:jc w:val="both"/>
        <w:rPr>
          <w:rFonts w:ascii="Times New Roman" w:eastAsia="Times New Roman" w:hAnsi="Times New Roman" w:cs="Times New Roman"/>
          <w:color w:val="000000"/>
          <w:lang w:eastAsia="ru-RU"/>
        </w:rPr>
      </w:pP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p>
    <w:p w:rsidR="00BE62D3" w:rsidRPr="00BE62D3" w:rsidRDefault="00BE62D3" w:rsidP="00BE62D3">
      <w:pPr>
        <w:shd w:val="clear" w:color="auto" w:fill="FFFFFF"/>
        <w:spacing w:after="150" w:line="240" w:lineRule="auto"/>
        <w:rPr>
          <w:rFonts w:ascii="Times New Roman" w:eastAsia="Times New Roman" w:hAnsi="Times New Roman" w:cs="Times New Roman"/>
          <w:color w:val="000000"/>
          <w:lang w:eastAsia="ru-RU"/>
        </w:rPr>
      </w:pPr>
    </w:p>
    <w:p w:rsidR="00B20948" w:rsidRDefault="00B20948" w:rsidP="00B20948">
      <w:pPr>
        <w:spacing w:after="0" w:line="240" w:lineRule="auto"/>
        <w:jc w:val="both"/>
        <w:rPr>
          <w:rFonts w:ascii="Times New Roman" w:hAnsi="Times New Roman" w:cs="Times New Roman"/>
          <w:bCs/>
          <w:color w:val="3A3A3A"/>
          <w:sz w:val="32"/>
          <w:szCs w:val="32"/>
          <w:shd w:val="clear" w:color="auto" w:fill="FFFFFF"/>
        </w:rPr>
      </w:pPr>
    </w:p>
    <w:p w:rsidR="00B20948" w:rsidRDefault="00B20948" w:rsidP="00B20948">
      <w:pPr>
        <w:spacing w:after="0" w:line="240" w:lineRule="auto"/>
        <w:jc w:val="both"/>
        <w:rPr>
          <w:rFonts w:ascii="Times New Roman" w:hAnsi="Times New Roman" w:cs="Times New Roman"/>
          <w:bCs/>
          <w:color w:val="3A3A3A"/>
          <w:sz w:val="32"/>
          <w:szCs w:val="32"/>
          <w:shd w:val="clear" w:color="auto" w:fill="FFFFFF"/>
        </w:rPr>
      </w:pPr>
      <w:r w:rsidRPr="006E4660">
        <w:rPr>
          <w:rFonts w:ascii="Times New Roman" w:hAnsi="Times New Roman" w:cs="Times New Roman"/>
          <w:bCs/>
          <w:color w:val="3A3A3A"/>
          <w:sz w:val="32"/>
          <w:szCs w:val="32"/>
          <w:shd w:val="clear" w:color="auto" w:fill="FFFFFF"/>
        </w:rPr>
        <w:t xml:space="preserve"> </w:t>
      </w:r>
    </w:p>
    <w:p w:rsidR="00B20948" w:rsidRDefault="00B20948" w:rsidP="00B20948">
      <w:pPr>
        <w:spacing w:after="0" w:line="240" w:lineRule="auto"/>
      </w:pPr>
    </w:p>
    <w:p w:rsidR="00B20948" w:rsidRPr="00B20948" w:rsidRDefault="00B20948" w:rsidP="00B20948">
      <w:pPr>
        <w:spacing w:after="0" w:line="240" w:lineRule="auto"/>
        <w:jc w:val="both"/>
        <w:rPr>
          <w:rFonts w:ascii="Times New Roman" w:eastAsia="Calibri" w:hAnsi="Times New Roman" w:cs="Times New Roman"/>
        </w:rPr>
      </w:pPr>
    </w:p>
    <w:p w:rsidR="00F12BFB" w:rsidRPr="009D665E" w:rsidRDefault="00F12BFB" w:rsidP="00B20948">
      <w:pPr>
        <w:spacing w:after="0" w:line="240" w:lineRule="auto"/>
        <w:jc w:val="both"/>
        <w:rPr>
          <w:rFonts w:ascii="Times New Roman" w:hAnsi="Times New Roman" w:cs="Times New Roman"/>
        </w:rPr>
      </w:pPr>
    </w:p>
    <w:sectPr w:rsidR="00F12BFB" w:rsidRPr="009D665E" w:rsidSect="000B00D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F3A"/>
    <w:multiLevelType w:val="multilevel"/>
    <w:tmpl w:val="DA2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D61C8"/>
    <w:multiLevelType w:val="multilevel"/>
    <w:tmpl w:val="F572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B1"/>
    <w:rsid w:val="000B00D2"/>
    <w:rsid w:val="000C1684"/>
    <w:rsid w:val="00264A4F"/>
    <w:rsid w:val="004229CD"/>
    <w:rsid w:val="005C0FE6"/>
    <w:rsid w:val="009D665E"/>
    <w:rsid w:val="00B20948"/>
    <w:rsid w:val="00B85471"/>
    <w:rsid w:val="00BE62D3"/>
    <w:rsid w:val="00C26BB1"/>
    <w:rsid w:val="00F1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20948"/>
    <w:rPr>
      <w:i/>
      <w:iCs/>
    </w:rPr>
  </w:style>
  <w:style w:type="paragraph" w:styleId="a5">
    <w:name w:val="List Paragraph"/>
    <w:basedOn w:val="a"/>
    <w:uiPriority w:val="34"/>
    <w:qFormat/>
    <w:rsid w:val="00B20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20948"/>
    <w:rPr>
      <w:i/>
      <w:iCs/>
    </w:rPr>
  </w:style>
  <w:style w:type="paragraph" w:styleId="a5">
    <w:name w:val="List Paragraph"/>
    <w:basedOn w:val="a"/>
    <w:uiPriority w:val="34"/>
    <w:qFormat/>
    <w:rsid w:val="00B20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054">
      <w:bodyDiv w:val="1"/>
      <w:marLeft w:val="0"/>
      <w:marRight w:val="0"/>
      <w:marTop w:val="0"/>
      <w:marBottom w:val="0"/>
      <w:divBdr>
        <w:top w:val="none" w:sz="0" w:space="0" w:color="auto"/>
        <w:left w:val="none" w:sz="0" w:space="0" w:color="auto"/>
        <w:bottom w:val="none" w:sz="0" w:space="0" w:color="auto"/>
        <w:right w:val="none" w:sz="0" w:space="0" w:color="auto"/>
      </w:divBdr>
    </w:div>
    <w:div w:id="170683409">
      <w:bodyDiv w:val="1"/>
      <w:marLeft w:val="0"/>
      <w:marRight w:val="0"/>
      <w:marTop w:val="0"/>
      <w:marBottom w:val="0"/>
      <w:divBdr>
        <w:top w:val="none" w:sz="0" w:space="0" w:color="auto"/>
        <w:left w:val="none" w:sz="0" w:space="0" w:color="auto"/>
        <w:bottom w:val="none" w:sz="0" w:space="0" w:color="auto"/>
        <w:right w:val="none" w:sz="0" w:space="0" w:color="auto"/>
      </w:divBdr>
      <w:divsChild>
        <w:div w:id="885602182">
          <w:marLeft w:val="0"/>
          <w:marRight w:val="0"/>
          <w:marTop w:val="0"/>
          <w:marBottom w:val="0"/>
          <w:divBdr>
            <w:top w:val="none" w:sz="0" w:space="0" w:color="auto"/>
            <w:left w:val="none" w:sz="0" w:space="0" w:color="auto"/>
            <w:bottom w:val="none" w:sz="0" w:space="0" w:color="auto"/>
            <w:right w:val="none" w:sz="0" w:space="0" w:color="auto"/>
          </w:divBdr>
        </w:div>
        <w:div w:id="364913220">
          <w:marLeft w:val="0"/>
          <w:marRight w:val="0"/>
          <w:marTop w:val="0"/>
          <w:marBottom w:val="0"/>
          <w:divBdr>
            <w:top w:val="none" w:sz="0" w:space="0" w:color="auto"/>
            <w:left w:val="none" w:sz="0" w:space="0" w:color="auto"/>
            <w:bottom w:val="none" w:sz="0" w:space="0" w:color="auto"/>
            <w:right w:val="none" w:sz="0" w:space="0" w:color="auto"/>
          </w:divBdr>
        </w:div>
        <w:div w:id="294333413">
          <w:marLeft w:val="0"/>
          <w:marRight w:val="0"/>
          <w:marTop w:val="0"/>
          <w:marBottom w:val="0"/>
          <w:divBdr>
            <w:top w:val="none" w:sz="0" w:space="0" w:color="auto"/>
            <w:left w:val="none" w:sz="0" w:space="0" w:color="auto"/>
            <w:bottom w:val="none" w:sz="0" w:space="0" w:color="auto"/>
            <w:right w:val="none" w:sz="0" w:space="0" w:color="auto"/>
          </w:divBdr>
        </w:div>
      </w:divsChild>
    </w:div>
    <w:div w:id="467666063">
      <w:bodyDiv w:val="1"/>
      <w:marLeft w:val="0"/>
      <w:marRight w:val="0"/>
      <w:marTop w:val="0"/>
      <w:marBottom w:val="0"/>
      <w:divBdr>
        <w:top w:val="none" w:sz="0" w:space="0" w:color="auto"/>
        <w:left w:val="none" w:sz="0" w:space="0" w:color="auto"/>
        <w:bottom w:val="none" w:sz="0" w:space="0" w:color="auto"/>
        <w:right w:val="none" w:sz="0" w:space="0" w:color="auto"/>
      </w:divBdr>
      <w:divsChild>
        <w:div w:id="289088877">
          <w:marLeft w:val="0"/>
          <w:marRight w:val="0"/>
          <w:marTop w:val="0"/>
          <w:marBottom w:val="0"/>
          <w:divBdr>
            <w:top w:val="none" w:sz="0" w:space="0" w:color="auto"/>
            <w:left w:val="none" w:sz="0" w:space="0" w:color="auto"/>
            <w:bottom w:val="none" w:sz="0" w:space="0" w:color="auto"/>
            <w:right w:val="none" w:sz="0" w:space="0" w:color="auto"/>
          </w:divBdr>
        </w:div>
        <w:div w:id="1503397981">
          <w:marLeft w:val="0"/>
          <w:marRight w:val="0"/>
          <w:marTop w:val="0"/>
          <w:marBottom w:val="0"/>
          <w:divBdr>
            <w:top w:val="none" w:sz="0" w:space="0" w:color="auto"/>
            <w:left w:val="none" w:sz="0" w:space="0" w:color="auto"/>
            <w:bottom w:val="none" w:sz="0" w:space="0" w:color="auto"/>
            <w:right w:val="none" w:sz="0" w:space="0" w:color="auto"/>
          </w:divBdr>
        </w:div>
        <w:div w:id="1658151877">
          <w:marLeft w:val="0"/>
          <w:marRight w:val="0"/>
          <w:marTop w:val="0"/>
          <w:marBottom w:val="0"/>
          <w:divBdr>
            <w:top w:val="none" w:sz="0" w:space="0" w:color="auto"/>
            <w:left w:val="none" w:sz="0" w:space="0" w:color="auto"/>
            <w:bottom w:val="none" w:sz="0" w:space="0" w:color="auto"/>
            <w:right w:val="none" w:sz="0" w:space="0" w:color="auto"/>
          </w:divBdr>
        </w:div>
      </w:divsChild>
    </w:div>
    <w:div w:id="470024518">
      <w:bodyDiv w:val="1"/>
      <w:marLeft w:val="0"/>
      <w:marRight w:val="0"/>
      <w:marTop w:val="0"/>
      <w:marBottom w:val="0"/>
      <w:divBdr>
        <w:top w:val="none" w:sz="0" w:space="0" w:color="auto"/>
        <w:left w:val="none" w:sz="0" w:space="0" w:color="auto"/>
        <w:bottom w:val="none" w:sz="0" w:space="0" w:color="auto"/>
        <w:right w:val="none" w:sz="0" w:space="0" w:color="auto"/>
      </w:divBdr>
    </w:div>
    <w:div w:id="743374896">
      <w:bodyDiv w:val="1"/>
      <w:marLeft w:val="0"/>
      <w:marRight w:val="0"/>
      <w:marTop w:val="0"/>
      <w:marBottom w:val="0"/>
      <w:divBdr>
        <w:top w:val="none" w:sz="0" w:space="0" w:color="auto"/>
        <w:left w:val="none" w:sz="0" w:space="0" w:color="auto"/>
        <w:bottom w:val="none" w:sz="0" w:space="0" w:color="auto"/>
        <w:right w:val="none" w:sz="0" w:space="0" w:color="auto"/>
      </w:divBdr>
    </w:div>
    <w:div w:id="1022701898">
      <w:bodyDiv w:val="1"/>
      <w:marLeft w:val="0"/>
      <w:marRight w:val="0"/>
      <w:marTop w:val="0"/>
      <w:marBottom w:val="0"/>
      <w:divBdr>
        <w:top w:val="none" w:sz="0" w:space="0" w:color="auto"/>
        <w:left w:val="none" w:sz="0" w:space="0" w:color="auto"/>
        <w:bottom w:val="none" w:sz="0" w:space="0" w:color="auto"/>
        <w:right w:val="none" w:sz="0" w:space="0" w:color="auto"/>
      </w:divBdr>
    </w:div>
    <w:div w:id="1318728735">
      <w:bodyDiv w:val="1"/>
      <w:marLeft w:val="0"/>
      <w:marRight w:val="0"/>
      <w:marTop w:val="0"/>
      <w:marBottom w:val="0"/>
      <w:divBdr>
        <w:top w:val="none" w:sz="0" w:space="0" w:color="auto"/>
        <w:left w:val="none" w:sz="0" w:space="0" w:color="auto"/>
        <w:bottom w:val="none" w:sz="0" w:space="0" w:color="auto"/>
        <w:right w:val="none" w:sz="0" w:space="0" w:color="auto"/>
      </w:divBdr>
    </w:div>
    <w:div w:id="1660380427">
      <w:bodyDiv w:val="1"/>
      <w:marLeft w:val="0"/>
      <w:marRight w:val="0"/>
      <w:marTop w:val="0"/>
      <w:marBottom w:val="0"/>
      <w:divBdr>
        <w:top w:val="none" w:sz="0" w:space="0" w:color="auto"/>
        <w:left w:val="none" w:sz="0" w:space="0" w:color="auto"/>
        <w:bottom w:val="none" w:sz="0" w:space="0" w:color="auto"/>
        <w:right w:val="none" w:sz="0" w:space="0" w:color="auto"/>
      </w:divBdr>
    </w:div>
    <w:div w:id="1927297611">
      <w:bodyDiv w:val="1"/>
      <w:marLeft w:val="0"/>
      <w:marRight w:val="0"/>
      <w:marTop w:val="0"/>
      <w:marBottom w:val="0"/>
      <w:divBdr>
        <w:top w:val="none" w:sz="0" w:space="0" w:color="auto"/>
        <w:left w:val="none" w:sz="0" w:space="0" w:color="auto"/>
        <w:bottom w:val="none" w:sz="0" w:space="0" w:color="auto"/>
        <w:right w:val="none" w:sz="0" w:space="0" w:color="auto"/>
      </w:divBdr>
    </w:div>
    <w:div w:id="1990018017">
      <w:bodyDiv w:val="1"/>
      <w:marLeft w:val="0"/>
      <w:marRight w:val="0"/>
      <w:marTop w:val="0"/>
      <w:marBottom w:val="0"/>
      <w:divBdr>
        <w:top w:val="none" w:sz="0" w:space="0" w:color="auto"/>
        <w:left w:val="none" w:sz="0" w:space="0" w:color="auto"/>
        <w:bottom w:val="none" w:sz="0" w:space="0" w:color="auto"/>
        <w:right w:val="none" w:sz="0" w:space="0" w:color="auto"/>
      </w:divBdr>
    </w:div>
    <w:div w:id="20245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9842/" TargetMode="External"/><Relationship Id="rId3" Type="http://schemas.microsoft.com/office/2007/relationships/stylesWithEffects" Target="stylesWithEffects.xml"/><Relationship Id="rId7" Type="http://schemas.openxmlformats.org/officeDocument/2006/relationships/hyperlink" Target="http://www.consultant.ru/document/cons_doc_LAW_411076/a0182fc43a8bbf8974658cda72c860ddfb210c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11076/a0182fc43a8bbf8974658cda72c860ddfb210c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6910</TotalTime>
  <Pages>22</Pages>
  <Words>10762</Words>
  <Characters>61348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User012019</dc:creator>
  <cp:keywords/>
  <dc:description/>
  <cp:lastModifiedBy>User012019</cp:lastModifiedBy>
  <cp:revision>4</cp:revision>
  <dcterms:created xsi:type="dcterms:W3CDTF">2023-06-05T15:48:00Z</dcterms:created>
  <dcterms:modified xsi:type="dcterms:W3CDTF">2023-06-12T11:00:00Z</dcterms:modified>
</cp:coreProperties>
</file>