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9F" w:rsidRDefault="002E5C9F" w:rsidP="002E5C9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Прокуратура Автозаводского района г. Тольятти разъясняет: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«Что должна делать школа, если ребенок получил травму»</w:t>
      </w:r>
    </w:p>
    <w:p w:rsidR="002E5C9F" w:rsidRDefault="002E5C9F" w:rsidP="002E5C9F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B56D97" wp14:editId="3239F114">
            <wp:extent cx="2486025" cy="3057525"/>
            <wp:effectExtent l="0" t="0" r="9525" b="9525"/>
            <wp:docPr id="1" name="Рисунок 1" descr="IMG_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7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9F" w:rsidRDefault="002E5C9F" w:rsidP="002E5C9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E5C9F" w:rsidRPr="0080304E" w:rsidRDefault="002E5C9F" w:rsidP="002E5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4E">
        <w:rPr>
          <w:rFonts w:ascii="Times New Roman" w:hAnsi="Times New Roman" w:cs="Times New Roman"/>
          <w:sz w:val="24"/>
          <w:szCs w:val="24"/>
          <w:lang w:eastAsia="ru-RU"/>
        </w:rPr>
        <w:t xml:space="preserve">На  данный вопрос отвечает помощник прокурора Автозаводского района г. Тольятти Ксения Семенова </w:t>
      </w:r>
    </w:p>
    <w:p w:rsidR="002E5C9F" w:rsidRDefault="002E5C9F" w:rsidP="002E5C9F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E5C9F" w:rsidRPr="002E5C9F" w:rsidRDefault="002E5C9F" w:rsidP="002E5C9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2E5C9F">
        <w:rPr>
          <w:color w:val="000000"/>
        </w:rPr>
        <w:t xml:space="preserve">Приказом Министерства образования и науки Российской Федерации от 27.06.2017 № 602 утвержден Порядок расследования и учета несчастных случаев с </w:t>
      </w:r>
      <w:proofErr w:type="gramStart"/>
      <w:r w:rsidRPr="002E5C9F">
        <w:rPr>
          <w:color w:val="000000"/>
        </w:rPr>
        <w:t>обучающимися</w:t>
      </w:r>
      <w:proofErr w:type="gramEnd"/>
      <w:r w:rsidRPr="002E5C9F">
        <w:rPr>
          <w:color w:val="000000"/>
        </w:rPr>
        <w:t xml:space="preserve"> во время пребывания в организации, осуществляющей образовательную деятельность.</w:t>
      </w:r>
    </w:p>
    <w:p w:rsidR="002E5C9F" w:rsidRPr="002E5C9F" w:rsidRDefault="002E5C9F" w:rsidP="002E5C9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E5C9F">
        <w:rPr>
          <w:color w:val="000000"/>
        </w:rPr>
        <w:t>Данным Порядком регламентированы правила проведения расследования, оформления и учета несчастных случаев, происшедших с обучающимися, во время пребывания в организациях, осуществляющих образовательную деятельность, в результате которых обучающимися были получены любые повреждение здоровья (телесные повреждения (травмы), в том числе нанесенные другим лицом.</w:t>
      </w:r>
      <w:proofErr w:type="gramEnd"/>
    </w:p>
    <w:p w:rsidR="002E5C9F" w:rsidRPr="002E5C9F" w:rsidRDefault="002E5C9F" w:rsidP="002E5C9F">
      <w:pPr>
        <w:pStyle w:val="a6"/>
        <w:spacing w:before="0" w:beforeAutospacing="0" w:after="0" w:afterAutospacing="0"/>
        <w:jc w:val="both"/>
        <w:rPr>
          <w:color w:val="000000"/>
        </w:rPr>
      </w:pPr>
      <w:r w:rsidRPr="002E5C9F">
        <w:rPr>
          <w:color w:val="000000"/>
        </w:rPr>
        <w:t xml:space="preserve">         </w:t>
      </w:r>
      <w:proofErr w:type="gramStart"/>
      <w:r w:rsidRPr="002E5C9F">
        <w:rPr>
          <w:color w:val="000000"/>
        </w:rPr>
        <w:t>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если указанные несчастные случаи произошли в образовательной организации и на ее территории во время учебных занятий, перерывов между ними, во время учебных занятий по физической культуре в соответствии</w:t>
      </w:r>
      <w:proofErr w:type="gramEnd"/>
      <w:r w:rsidRPr="002E5C9F">
        <w:rPr>
          <w:color w:val="000000"/>
        </w:rPr>
        <w:t xml:space="preserve"> с учебным планом,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деятельность, при проведении спортивных соревнований, тренировок, оздоровительных мероприятий, экскурсий, походов, экспедиций и других мероприятий, организованных организацией, осуществляющей образовательную деятельность.</w:t>
      </w:r>
    </w:p>
    <w:p w:rsidR="002E5C9F" w:rsidRPr="002E5C9F" w:rsidRDefault="002E5C9F" w:rsidP="002E5C9F">
      <w:pPr>
        <w:pStyle w:val="a6"/>
        <w:spacing w:before="0" w:beforeAutospacing="0" w:after="0" w:afterAutospacing="0"/>
        <w:jc w:val="both"/>
        <w:rPr>
          <w:color w:val="000000"/>
        </w:rPr>
      </w:pPr>
      <w:r w:rsidRPr="002E5C9F">
        <w:rPr>
          <w:color w:val="000000"/>
        </w:rPr>
        <w:t xml:space="preserve">         Таким образом, образовательная организация должна зарегистрировать несчастный случай в журнале регистрации несчастных случаев с </w:t>
      </w:r>
      <w:proofErr w:type="gramStart"/>
      <w:r w:rsidRPr="002E5C9F">
        <w:rPr>
          <w:color w:val="000000"/>
        </w:rPr>
        <w:t>обучающимися</w:t>
      </w:r>
      <w:proofErr w:type="gramEnd"/>
      <w:r w:rsidRPr="002E5C9F">
        <w:rPr>
          <w:color w:val="000000"/>
        </w:rPr>
        <w:t xml:space="preserve"> и провести его расследование.</w:t>
      </w:r>
    </w:p>
    <w:p w:rsidR="002E5C9F" w:rsidRPr="002E5C9F" w:rsidRDefault="002E5C9F" w:rsidP="002E5C9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2E5C9F">
        <w:rPr>
          <w:color w:val="000000"/>
        </w:rPr>
        <w:t>Кроме того, образовательная организация обязана установить причины, вызвавшие причинение травмы, и принять меры к их устранению.</w:t>
      </w:r>
    </w:p>
    <w:p w:rsidR="00A37FEA" w:rsidRPr="002E5C9F" w:rsidRDefault="00A37FEA" w:rsidP="002E5C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C9F" w:rsidRPr="002E5C9F" w:rsidRDefault="002E5C9F" w:rsidP="002E5C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5C9F" w:rsidRPr="002E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9F"/>
    <w:rsid w:val="002E5C9F"/>
    <w:rsid w:val="00A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C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C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2021-03-14T11:03:00Z</dcterms:created>
  <dcterms:modified xsi:type="dcterms:W3CDTF">2021-03-14T11:05:00Z</dcterms:modified>
</cp:coreProperties>
</file>