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26E" w:rsidRDefault="00953064" w:rsidP="009530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Прокуратура Автозаводского района г. Тольятти разъясняет на тему: </w:t>
      </w:r>
      <w:r w:rsidR="0097026E" w:rsidRPr="009702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Обязанность внуков содержать бабушку и дедушку </w:t>
      </w:r>
    </w:p>
    <w:p w:rsidR="0097026E" w:rsidRPr="0097026E" w:rsidRDefault="00953064" w:rsidP="0095306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10A88275">
            <wp:extent cx="1809750" cy="2303878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217" cy="23031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53064" w:rsidRDefault="00953064" w:rsidP="00D341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данный вопрос отвечает помощник прокурора Автозаводского района                 г. Тольятти Се6менова К.В. </w:t>
      </w:r>
    </w:p>
    <w:p w:rsidR="00D34165" w:rsidRDefault="0097026E" w:rsidP="00D341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ст. 95 СК РФ </w:t>
      </w:r>
      <w:r w:rsidRPr="009702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Нетрудоспособные нуждающиеся в помощи дедушка и бабушка в случае невозможности получения содержания от своих совершеннолетних трудоспособных детей или от супруга (бывшего супруга) имеют право требовать в судебном порядке получения алиментов от своих трудоспособных совершеннолетних внуков, обладающих необходимыми для этого средствами. </w:t>
      </w:r>
    </w:p>
    <w:p w:rsidR="0097026E" w:rsidRDefault="0097026E" w:rsidP="00D341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2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Комментарий к </w:t>
      </w:r>
      <w:r w:rsidR="00D34165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вышеуказанной ст.</w:t>
      </w:r>
      <w:r w:rsidRPr="009702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95 СК РФ </w:t>
      </w:r>
      <w:r w:rsidR="00D3416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7026E">
        <w:rPr>
          <w:rFonts w:ascii="Times New Roman" w:eastAsia="Times New Roman" w:hAnsi="Times New Roman" w:cs="Times New Roman"/>
          <w:sz w:val="24"/>
          <w:szCs w:val="24"/>
          <w:lang w:eastAsia="ru-RU"/>
        </w:rPr>
        <w:t>лиментные обязательства внуков являются алиментными обязательствами второй очереди, внуки привлекаются к уплате алиментов лишь в случае невозможности получения дедушкой или бабушкой содержания от своих совершеннолетних трудоспособных детей или от супруга (бывшего супруга).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34165" w:rsidRDefault="0097026E" w:rsidP="00D341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2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Причины, по которым дедушка или бабушка не могут получить содержание от супруга (бывшего супруга) либо от своих совершеннолетних трудоспособных детей, значения не имеют. В ранее </w:t>
      </w:r>
      <w:proofErr w:type="gramStart"/>
      <w:r w:rsidRPr="0097026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действовавшем</w:t>
      </w:r>
      <w:proofErr w:type="gramEnd"/>
      <w:r w:rsidRPr="009702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026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КоБС</w:t>
      </w:r>
      <w:proofErr w:type="spellEnd"/>
      <w:r w:rsidRPr="009702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РСФСР обязанность по содержанию дедушки и бабушки возлагалась на внуков независимо от их возраста и трудоспособности. </w:t>
      </w:r>
    </w:p>
    <w:p w:rsidR="00D34165" w:rsidRDefault="0097026E" w:rsidP="00D341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2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Семейный кодекс РФ ограничивает соответствующую алиментную обязанность внуков: к уплате алиментов могут привлекаться лишь трудоспособные совершеннолетние внуки. Общим же требованием </w:t>
      </w:r>
      <w:proofErr w:type="spellStart"/>
      <w:r w:rsidRPr="0097026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КоБС</w:t>
      </w:r>
      <w:proofErr w:type="spellEnd"/>
      <w:r w:rsidRPr="009702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РСФСР и СК РФ в отношении уплаты алиментов в пользу дедушки и бабушки их внуками является положение о том, что внуки должны обладать необходимыми </w:t>
      </w:r>
      <w:proofErr w:type="gramStart"/>
      <w:r w:rsidRPr="0097026E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средствами</w:t>
      </w:r>
      <w:proofErr w:type="gramEnd"/>
      <w:r w:rsidRPr="009702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выполнения лежащей на них обязанности. При этом, так же как и во всех случаях выполнения алиментных обязатель</w:t>
      </w:r>
      <w:proofErr w:type="gramStart"/>
      <w:r w:rsidRPr="0097026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вт</w:t>
      </w:r>
      <w:proofErr w:type="gramEnd"/>
      <w:r w:rsidRPr="009702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орой очереди, необходимо учитывать, что присужденный к уплате размер алиментов не должен приводить к серьезному ухудшению материального благосостояния плательщика алиментов. </w:t>
      </w:r>
    </w:p>
    <w:p w:rsidR="0063514A" w:rsidRDefault="0097026E" w:rsidP="00953064">
      <w:pPr>
        <w:spacing w:after="0" w:line="240" w:lineRule="auto"/>
        <w:ind w:firstLine="708"/>
        <w:jc w:val="both"/>
      </w:pPr>
      <w:r w:rsidRPr="0097026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п. 2 ст. 98 СК РФ алименты, взыскиваемые на содержание дедушки и бабушки, определяются в твердой денежной сумме и подлежат уплате ежемесячно. Вне зависимости от того, к кому из внуков предъявлен иск о взыскании алиментов, суд вправе привлечь к участию в деле всех внуков данного взыскателя и определить размер подлежащих выплате алиментов с учетом их материального положения. Условиями для получения алиментов дедушкой или бабушкой являются также их нетрудоспособность (т.е. достижение пенсионного возраста либо наличие инвалидности I, II или в отдельных случаях III группы), а также нуждаемость в помощи (т.е. недостаточность материальных сре</w:t>
      </w:r>
      <w:proofErr w:type="gramStart"/>
      <w:r w:rsidRPr="0097026E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дл</w:t>
      </w:r>
      <w:proofErr w:type="gramEnd"/>
      <w:r w:rsidRPr="0097026E">
        <w:rPr>
          <w:rFonts w:ascii="Times New Roman" w:eastAsia="Times New Roman" w:hAnsi="Times New Roman" w:cs="Times New Roman"/>
          <w:sz w:val="24"/>
          <w:szCs w:val="24"/>
          <w:lang w:eastAsia="ru-RU"/>
        </w:rPr>
        <w:t>я поддержания жизненного уровня, ориентированного на прожиточный минимум). К судебному порядку взыскания с внуков алиментов в пользу дедушки и бабушки обращаются в случае отсутствия между ними соглашения о порядке и размере необходимых денежных выплат. Возможность заключения такого соглашения предусматривается нормами гл. 16 СК РФ.</w:t>
      </w:r>
      <w:bookmarkStart w:id="0" w:name="_GoBack"/>
      <w:bookmarkEnd w:id="0"/>
    </w:p>
    <w:sectPr w:rsidR="006351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26E"/>
    <w:rsid w:val="0063514A"/>
    <w:rsid w:val="00953064"/>
    <w:rsid w:val="0097026E"/>
    <w:rsid w:val="00D34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30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30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30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30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0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9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0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4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User115001</dc:creator>
  <cp:lastModifiedBy>User115001</cp:lastModifiedBy>
  <cp:revision>2</cp:revision>
  <dcterms:created xsi:type="dcterms:W3CDTF">2021-04-06T13:01:00Z</dcterms:created>
  <dcterms:modified xsi:type="dcterms:W3CDTF">2021-04-06T13:01:00Z</dcterms:modified>
</cp:coreProperties>
</file>